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F2D" w:rsidRDefault="00037168" w:rsidP="00037168">
      <w:pPr>
        <w:pStyle w:val="NoSpacing"/>
        <w:ind w:firstLine="708"/>
        <w:rPr>
          <w:b/>
          <w:bCs/>
          <w:sz w:val="24"/>
          <w:szCs w:val="24"/>
          <w:lang w:val="tg-Cyrl-TJ" w:bidi="fa-IR"/>
        </w:rPr>
      </w:pPr>
      <w:bookmarkStart w:id="0" w:name="_GoBack"/>
      <w:bookmarkEnd w:id="0"/>
      <w:r>
        <w:rPr>
          <w:b/>
          <w:bCs/>
          <w:sz w:val="24"/>
          <w:szCs w:val="24"/>
          <w:lang w:val="tg-Cyrl-TJ"/>
        </w:rPr>
        <w:t>НУСХАИ ПЕШАКИИ ТАҲРИРНАШУДА</w:t>
      </w:r>
      <w:r>
        <w:rPr>
          <w:b/>
          <w:bCs/>
          <w:sz w:val="24"/>
          <w:szCs w:val="24"/>
          <w:lang w:val="tg-Cyrl-TJ"/>
        </w:rPr>
        <w:tab/>
      </w:r>
      <w:r>
        <w:rPr>
          <w:b/>
          <w:bCs/>
          <w:sz w:val="24"/>
          <w:szCs w:val="24"/>
          <w:lang w:val="tg-Cyrl-TJ"/>
        </w:rPr>
        <w:tab/>
      </w:r>
      <w:r w:rsidR="00B44985">
        <w:rPr>
          <w:b/>
          <w:bCs/>
          <w:sz w:val="24"/>
          <w:szCs w:val="24"/>
          <w:lang w:val="tg-Cyrl-TJ" w:bidi="fa-IR"/>
        </w:rPr>
        <w:t>Пахш</w:t>
      </w:r>
      <w:r w:rsidR="00B44985" w:rsidRPr="00752514">
        <w:rPr>
          <w:b/>
          <w:bCs/>
          <w:sz w:val="24"/>
          <w:szCs w:val="24"/>
          <w:lang w:bidi="fa-IR"/>
        </w:rPr>
        <w:t xml:space="preserve">.: </w:t>
      </w:r>
      <w:r w:rsidR="00B44985">
        <w:rPr>
          <w:b/>
          <w:bCs/>
          <w:sz w:val="24"/>
          <w:szCs w:val="24"/>
          <w:lang w:val="tg-Cyrl-TJ" w:bidi="fa-IR"/>
        </w:rPr>
        <w:t>умумӣ</w:t>
      </w:r>
    </w:p>
    <w:p w:rsidR="00037168" w:rsidRDefault="00037168" w:rsidP="00037168">
      <w:pPr>
        <w:pStyle w:val="NoSpacing"/>
        <w:ind w:firstLine="708"/>
        <w:rPr>
          <w:b/>
          <w:bCs/>
          <w:sz w:val="24"/>
          <w:szCs w:val="24"/>
          <w:lang w:val="tg-Cyrl-TJ" w:bidi="fa-IR"/>
        </w:rPr>
      </w:pPr>
      <w:r>
        <w:rPr>
          <w:b/>
          <w:bCs/>
          <w:sz w:val="24"/>
          <w:szCs w:val="24"/>
          <w:lang w:val="tg-Cyrl-TJ" w:bidi="fa-IR"/>
        </w:rPr>
        <w:tab/>
      </w:r>
      <w:r>
        <w:rPr>
          <w:b/>
          <w:bCs/>
          <w:sz w:val="24"/>
          <w:szCs w:val="24"/>
          <w:lang w:val="tg-Cyrl-TJ" w:bidi="fa-IR"/>
        </w:rPr>
        <w:tab/>
      </w:r>
      <w:r>
        <w:rPr>
          <w:b/>
          <w:bCs/>
          <w:sz w:val="24"/>
          <w:szCs w:val="24"/>
          <w:lang w:val="tg-Cyrl-TJ" w:bidi="fa-IR"/>
        </w:rPr>
        <w:tab/>
      </w:r>
      <w:r>
        <w:rPr>
          <w:b/>
          <w:bCs/>
          <w:sz w:val="24"/>
          <w:szCs w:val="24"/>
          <w:lang w:val="tg-Cyrl-TJ" w:bidi="fa-IR"/>
        </w:rPr>
        <w:tab/>
      </w:r>
      <w:r>
        <w:rPr>
          <w:b/>
          <w:bCs/>
          <w:sz w:val="24"/>
          <w:szCs w:val="24"/>
          <w:lang w:val="tg-Cyrl-TJ" w:bidi="fa-IR"/>
        </w:rPr>
        <w:tab/>
      </w:r>
      <w:r>
        <w:rPr>
          <w:b/>
          <w:bCs/>
          <w:sz w:val="24"/>
          <w:szCs w:val="24"/>
          <w:lang w:val="tg-Cyrl-TJ" w:bidi="fa-IR"/>
        </w:rPr>
        <w:tab/>
      </w:r>
      <w:r>
        <w:rPr>
          <w:b/>
          <w:bCs/>
          <w:sz w:val="24"/>
          <w:szCs w:val="24"/>
          <w:lang w:val="tg-Cyrl-TJ" w:bidi="fa-IR"/>
        </w:rPr>
        <w:tab/>
        <w:t>29 сентябри соли 2017</w:t>
      </w:r>
    </w:p>
    <w:p w:rsidR="00037168" w:rsidRDefault="00037168" w:rsidP="00037168">
      <w:pPr>
        <w:pStyle w:val="NoSpacing"/>
        <w:ind w:firstLine="708"/>
        <w:rPr>
          <w:b/>
          <w:bCs/>
          <w:sz w:val="24"/>
          <w:szCs w:val="24"/>
          <w:lang w:val="tg-Cyrl-TJ" w:bidi="fa-IR"/>
        </w:rPr>
      </w:pPr>
    </w:p>
    <w:p w:rsidR="00037168" w:rsidRDefault="00037168" w:rsidP="00037168">
      <w:pPr>
        <w:pStyle w:val="NoSpacing"/>
        <w:ind w:firstLine="708"/>
        <w:rPr>
          <w:b/>
          <w:bCs/>
          <w:sz w:val="24"/>
          <w:szCs w:val="24"/>
          <w:lang w:val="tg-Cyrl-TJ" w:bidi="fa-IR"/>
        </w:rPr>
      </w:pPr>
      <w:r>
        <w:rPr>
          <w:b/>
          <w:bCs/>
          <w:sz w:val="24"/>
          <w:szCs w:val="24"/>
          <w:lang w:val="tg-Cyrl-TJ" w:bidi="fa-IR"/>
        </w:rPr>
        <w:tab/>
      </w:r>
      <w:r>
        <w:rPr>
          <w:b/>
          <w:bCs/>
          <w:sz w:val="24"/>
          <w:szCs w:val="24"/>
          <w:lang w:val="tg-Cyrl-TJ" w:bidi="fa-IR"/>
        </w:rPr>
        <w:tab/>
      </w:r>
      <w:r>
        <w:rPr>
          <w:b/>
          <w:bCs/>
          <w:sz w:val="24"/>
          <w:szCs w:val="24"/>
          <w:lang w:val="tg-Cyrl-TJ" w:bidi="fa-IR"/>
        </w:rPr>
        <w:tab/>
      </w:r>
      <w:r>
        <w:rPr>
          <w:b/>
          <w:bCs/>
          <w:sz w:val="24"/>
          <w:szCs w:val="24"/>
          <w:lang w:val="tg-Cyrl-TJ" w:bidi="fa-IR"/>
        </w:rPr>
        <w:tab/>
      </w:r>
      <w:r>
        <w:rPr>
          <w:b/>
          <w:bCs/>
          <w:sz w:val="24"/>
          <w:szCs w:val="24"/>
          <w:lang w:val="tg-Cyrl-TJ" w:bidi="fa-IR"/>
        </w:rPr>
        <w:tab/>
      </w:r>
      <w:r>
        <w:rPr>
          <w:b/>
          <w:bCs/>
          <w:sz w:val="24"/>
          <w:szCs w:val="24"/>
          <w:lang w:val="tg-Cyrl-TJ" w:bidi="fa-IR"/>
        </w:rPr>
        <w:tab/>
      </w:r>
      <w:r>
        <w:rPr>
          <w:b/>
          <w:bCs/>
          <w:sz w:val="24"/>
          <w:szCs w:val="24"/>
          <w:lang w:val="tg-Cyrl-TJ" w:bidi="fa-IR"/>
        </w:rPr>
        <w:tab/>
        <w:t>Нусхаи аслӣ: забони англисӣ</w:t>
      </w:r>
    </w:p>
    <w:p w:rsidR="00037168" w:rsidRDefault="00037168" w:rsidP="00037168">
      <w:pPr>
        <w:pStyle w:val="NoSpacing"/>
        <w:rPr>
          <w:b/>
          <w:bCs/>
          <w:sz w:val="24"/>
          <w:szCs w:val="24"/>
          <w:lang w:val="tg-Cyrl-TJ" w:bidi="fa-IR"/>
        </w:rPr>
      </w:pPr>
    </w:p>
    <w:p w:rsidR="00037168" w:rsidRDefault="00037168" w:rsidP="00037168">
      <w:pPr>
        <w:pStyle w:val="NoSpacing"/>
        <w:rPr>
          <w:b/>
          <w:bCs/>
          <w:sz w:val="24"/>
          <w:szCs w:val="24"/>
          <w:lang w:val="tg-Cyrl-TJ" w:bidi="fa-IR"/>
        </w:rPr>
      </w:pPr>
    </w:p>
    <w:p w:rsidR="00037168" w:rsidRDefault="00037168" w:rsidP="00983622">
      <w:pPr>
        <w:pStyle w:val="NoSpacing"/>
        <w:jc w:val="both"/>
        <w:rPr>
          <w:b/>
          <w:bCs/>
          <w:sz w:val="24"/>
          <w:szCs w:val="24"/>
          <w:lang w:val="tg-Cyrl-TJ" w:bidi="fa-IR"/>
        </w:rPr>
      </w:pPr>
      <w:r w:rsidRPr="0034325B">
        <w:rPr>
          <w:b/>
          <w:bCs/>
          <w:sz w:val="24"/>
          <w:szCs w:val="24"/>
          <w:lang w:val="tg-Cyrl-TJ" w:bidi="fa-IR"/>
        </w:rPr>
        <w:t>Кумита оид ба ҳуқуқ</w:t>
      </w:r>
      <w:r w:rsidR="0034325B" w:rsidRPr="0034325B">
        <w:rPr>
          <w:b/>
          <w:bCs/>
          <w:sz w:val="24"/>
          <w:szCs w:val="24"/>
          <w:lang w:val="tg-Cyrl-TJ" w:bidi="fa-IR"/>
        </w:rPr>
        <w:t>ҳо</w:t>
      </w:r>
      <w:r w:rsidRPr="0034325B">
        <w:rPr>
          <w:b/>
          <w:bCs/>
          <w:sz w:val="24"/>
          <w:szCs w:val="24"/>
          <w:lang w:val="tg-Cyrl-TJ" w:bidi="fa-IR"/>
        </w:rPr>
        <w:t>и кӯдак</w:t>
      </w:r>
    </w:p>
    <w:p w:rsidR="00037168" w:rsidRDefault="00037168" w:rsidP="00983622">
      <w:pPr>
        <w:pStyle w:val="NoSpacing"/>
        <w:jc w:val="both"/>
        <w:rPr>
          <w:b/>
          <w:bCs/>
          <w:sz w:val="24"/>
          <w:szCs w:val="24"/>
          <w:lang w:val="tg-Cyrl-TJ" w:bidi="fa-IR"/>
        </w:rPr>
      </w:pPr>
    </w:p>
    <w:p w:rsidR="00037168" w:rsidRDefault="00752514" w:rsidP="005B281A">
      <w:pPr>
        <w:pStyle w:val="NoSpacing"/>
        <w:jc w:val="both"/>
        <w:rPr>
          <w:b/>
          <w:bCs/>
          <w:sz w:val="24"/>
          <w:szCs w:val="24"/>
          <w:lang w:val="tg-Cyrl-TJ" w:bidi="fa-IR"/>
        </w:rPr>
      </w:pPr>
      <w:r>
        <w:rPr>
          <w:b/>
          <w:bCs/>
          <w:sz w:val="24"/>
          <w:szCs w:val="24"/>
          <w:lang w:val="tg-Cyrl-TJ" w:bidi="fa-IR"/>
        </w:rPr>
        <w:t>Қайдҳои хулосавӣ</w:t>
      </w:r>
      <w:r w:rsidR="005024CB">
        <w:rPr>
          <w:b/>
          <w:bCs/>
          <w:sz w:val="24"/>
          <w:szCs w:val="24"/>
          <w:lang w:val="tg-Cyrl-TJ" w:bidi="fa-IR"/>
        </w:rPr>
        <w:t xml:space="preserve"> </w:t>
      </w:r>
      <w:r w:rsidR="00324FE7">
        <w:rPr>
          <w:b/>
          <w:bCs/>
          <w:sz w:val="24"/>
          <w:szCs w:val="24"/>
          <w:lang w:val="tg-Cyrl-TJ" w:bidi="fa-IR"/>
        </w:rPr>
        <w:t>вобаста ба гузориш</w:t>
      </w:r>
      <w:r w:rsidR="00E459F1">
        <w:rPr>
          <w:b/>
          <w:bCs/>
          <w:sz w:val="24"/>
          <w:szCs w:val="24"/>
          <w:lang w:val="tg-Cyrl-TJ" w:bidi="fa-IR"/>
        </w:rPr>
        <w:t xml:space="preserve">и пешниҳодшуда аз ҷониби </w:t>
      </w:r>
      <w:r>
        <w:rPr>
          <w:rFonts w:ascii="Times New Roman" w:hAnsi="Times New Roman" w:cs="Times New Roman"/>
          <w:b/>
          <w:sz w:val="24"/>
          <w:szCs w:val="24"/>
          <w:lang w:val="tg-Cyrl-TJ"/>
        </w:rPr>
        <w:t xml:space="preserve">Ҷумҳурии </w:t>
      </w:r>
      <w:r w:rsidR="00E459F1">
        <w:rPr>
          <w:b/>
          <w:bCs/>
          <w:sz w:val="24"/>
          <w:szCs w:val="24"/>
          <w:lang w:val="tg-Cyrl-TJ" w:bidi="fa-IR"/>
        </w:rPr>
        <w:t>Тоҷикистон таҳти моддаи 8, банди 1</w:t>
      </w:r>
      <w:r w:rsidR="0034325B">
        <w:rPr>
          <w:b/>
          <w:bCs/>
          <w:sz w:val="24"/>
          <w:szCs w:val="24"/>
          <w:lang w:val="tg-Cyrl-TJ" w:bidi="fa-IR"/>
        </w:rPr>
        <w:t xml:space="preserve"> Протоколи иловагӣ ба Конвенсия оид ба ҳуқуқҳои кӯдак дар мавриди ҷалби кӯдакон дар муноқишаи мусаллаҳона</w:t>
      </w:r>
      <w:r w:rsidR="00324FE7">
        <w:rPr>
          <w:b/>
          <w:bCs/>
          <w:sz w:val="24"/>
          <w:szCs w:val="24"/>
          <w:lang w:val="tg-Cyrl-TJ" w:bidi="fa-IR"/>
        </w:rPr>
        <w:t>*</w:t>
      </w:r>
    </w:p>
    <w:p w:rsidR="00324FE7" w:rsidRDefault="00324FE7" w:rsidP="00983622">
      <w:pPr>
        <w:pStyle w:val="NoSpacing"/>
        <w:jc w:val="both"/>
        <w:rPr>
          <w:b/>
          <w:bCs/>
          <w:sz w:val="24"/>
          <w:szCs w:val="24"/>
          <w:lang w:val="tg-Cyrl-TJ" w:bidi="fa-IR"/>
        </w:rPr>
      </w:pPr>
    </w:p>
    <w:p w:rsidR="00324FE7" w:rsidRDefault="00324FE7" w:rsidP="00983622">
      <w:pPr>
        <w:pStyle w:val="NoSpacing"/>
        <w:numPr>
          <w:ilvl w:val="0"/>
          <w:numId w:val="1"/>
        </w:numPr>
        <w:ind w:left="426" w:hanging="426"/>
        <w:jc w:val="both"/>
        <w:rPr>
          <w:b/>
          <w:bCs/>
          <w:sz w:val="24"/>
          <w:szCs w:val="24"/>
          <w:lang w:val="tg-Cyrl-TJ" w:bidi="fa-IR"/>
        </w:rPr>
      </w:pPr>
      <w:r>
        <w:rPr>
          <w:b/>
          <w:bCs/>
          <w:sz w:val="24"/>
          <w:szCs w:val="24"/>
          <w:lang w:val="tg-Cyrl-TJ" w:bidi="fa-IR"/>
        </w:rPr>
        <w:t>Муқаддима</w:t>
      </w:r>
    </w:p>
    <w:p w:rsidR="0034325B" w:rsidRDefault="0034325B" w:rsidP="00983622">
      <w:pPr>
        <w:pStyle w:val="NoSpacing"/>
        <w:ind w:left="360"/>
        <w:jc w:val="both"/>
        <w:rPr>
          <w:b/>
          <w:bCs/>
          <w:sz w:val="24"/>
          <w:szCs w:val="24"/>
          <w:lang w:val="tg-Cyrl-TJ" w:bidi="fa-IR"/>
        </w:rPr>
      </w:pPr>
    </w:p>
    <w:p w:rsidR="0034325B" w:rsidRDefault="0034325B" w:rsidP="00752514">
      <w:pPr>
        <w:pStyle w:val="NoSpacing"/>
        <w:numPr>
          <w:ilvl w:val="0"/>
          <w:numId w:val="2"/>
        </w:numPr>
        <w:jc w:val="both"/>
        <w:rPr>
          <w:sz w:val="24"/>
          <w:szCs w:val="24"/>
          <w:lang w:val="tg-Cyrl-TJ" w:bidi="fa-IR"/>
        </w:rPr>
      </w:pPr>
      <w:r w:rsidRPr="0034325B">
        <w:rPr>
          <w:sz w:val="24"/>
          <w:szCs w:val="24"/>
          <w:lang w:val="tg-Cyrl-TJ" w:bidi="fa-IR"/>
        </w:rPr>
        <w:t>Кумита</w:t>
      </w:r>
      <w:r>
        <w:rPr>
          <w:sz w:val="24"/>
          <w:szCs w:val="24"/>
          <w:lang w:val="tg-Cyrl-TJ" w:bidi="fa-IR"/>
        </w:rPr>
        <w:t xml:space="preserve"> гузориши </w:t>
      </w:r>
      <w:r w:rsidR="00752514">
        <w:rPr>
          <w:rFonts w:ascii="Times New Roman" w:hAnsi="Times New Roman" w:cs="Times New Roman"/>
          <w:b/>
          <w:sz w:val="24"/>
          <w:szCs w:val="24"/>
          <w:lang w:val="tg-Cyrl-TJ"/>
        </w:rPr>
        <w:t xml:space="preserve">Ҷумҳурии </w:t>
      </w:r>
      <w:r>
        <w:rPr>
          <w:sz w:val="24"/>
          <w:szCs w:val="24"/>
          <w:lang w:val="tg-Cyrl-TJ" w:bidi="fa-IR"/>
        </w:rPr>
        <w:t xml:space="preserve">Тоҷикистонро </w:t>
      </w:r>
      <w:r w:rsidRPr="0034325B">
        <w:rPr>
          <w:sz w:val="24"/>
          <w:szCs w:val="24"/>
          <w:lang w:val="tg-Cyrl-TJ" w:bidi="fa-IR"/>
        </w:rPr>
        <w:t>(CRC/C/OPAC/TJK/1)</w:t>
      </w:r>
      <w:r>
        <w:rPr>
          <w:sz w:val="24"/>
          <w:szCs w:val="24"/>
          <w:lang w:val="tg-Cyrl-TJ" w:bidi="fa-IR"/>
        </w:rPr>
        <w:t xml:space="preserve"> дар ҷаласаи 2228 худ (ниг. </w:t>
      </w:r>
      <w:r w:rsidRPr="0034325B">
        <w:rPr>
          <w:sz w:val="24"/>
          <w:szCs w:val="24"/>
          <w:lang w:val="tg-Cyrl-TJ" w:bidi="fa-IR"/>
        </w:rPr>
        <w:t>CRC/C/SR.2228</w:t>
      </w:r>
      <w:r>
        <w:rPr>
          <w:sz w:val="24"/>
          <w:szCs w:val="24"/>
          <w:lang w:val="tg-Cyrl-TJ" w:bidi="fa-IR"/>
        </w:rPr>
        <w:t xml:space="preserve">) баррасӣ намуд, ки дар </w:t>
      </w:r>
      <w:r w:rsidR="00752514">
        <w:rPr>
          <w:sz w:val="24"/>
          <w:szCs w:val="24"/>
          <w:lang w:val="tg-Cyrl-TJ" w:bidi="fa-IR"/>
        </w:rPr>
        <w:t xml:space="preserve">таърихи </w:t>
      </w:r>
      <w:r>
        <w:rPr>
          <w:sz w:val="24"/>
          <w:szCs w:val="24"/>
          <w:lang w:val="tg-Cyrl-TJ" w:bidi="fa-IR"/>
        </w:rPr>
        <w:t xml:space="preserve">14 сентябри соли 2017 баргузор шуд ва </w:t>
      </w:r>
      <w:r w:rsidR="00752514">
        <w:rPr>
          <w:b/>
          <w:bCs/>
          <w:sz w:val="24"/>
          <w:szCs w:val="24"/>
          <w:lang w:val="tg-Cyrl-TJ" w:bidi="fa-IR"/>
        </w:rPr>
        <w:t>қайдҳои хулосавии</w:t>
      </w:r>
      <w:r w:rsidR="00752514">
        <w:rPr>
          <w:sz w:val="24"/>
          <w:szCs w:val="24"/>
          <w:lang w:val="tg-Cyrl-TJ" w:bidi="fa-IR"/>
        </w:rPr>
        <w:t xml:space="preserve"> </w:t>
      </w:r>
      <w:r w:rsidR="00983622">
        <w:rPr>
          <w:sz w:val="24"/>
          <w:szCs w:val="24"/>
          <w:lang w:val="tg-Cyrl-TJ" w:bidi="fa-IR"/>
        </w:rPr>
        <w:t>мазкур</w:t>
      </w:r>
      <w:r>
        <w:rPr>
          <w:sz w:val="24"/>
          <w:szCs w:val="24"/>
          <w:lang w:val="tg-Cyrl-TJ" w:bidi="fa-IR"/>
        </w:rPr>
        <w:t>ро дар ҷаласаи 2251</w:t>
      </w:r>
      <w:r w:rsidR="00752514">
        <w:rPr>
          <w:rFonts w:ascii="Times New Roman" w:hAnsi="Times New Roman" w:cs="Times New Roman"/>
          <w:sz w:val="24"/>
          <w:szCs w:val="24"/>
          <w:lang w:val="tg-Cyrl-TJ"/>
        </w:rPr>
        <w:t>-уми худ</w:t>
      </w:r>
      <w:r w:rsidR="00983622">
        <w:rPr>
          <w:sz w:val="24"/>
          <w:szCs w:val="24"/>
          <w:lang w:val="tg-Cyrl-TJ" w:bidi="fa-IR"/>
        </w:rPr>
        <w:t xml:space="preserve"> дар </w:t>
      </w:r>
      <w:r w:rsidR="00752514">
        <w:rPr>
          <w:sz w:val="24"/>
          <w:szCs w:val="24"/>
          <w:lang w:val="tg-Cyrl-TJ" w:bidi="fa-IR"/>
        </w:rPr>
        <w:t>таърихи</w:t>
      </w:r>
      <w:r w:rsidR="00983622">
        <w:rPr>
          <w:sz w:val="24"/>
          <w:szCs w:val="24"/>
          <w:lang w:val="tg-Cyrl-TJ" w:bidi="fa-IR"/>
        </w:rPr>
        <w:t xml:space="preserve"> 29 сентябри соли 2017 қабул намуд. </w:t>
      </w:r>
    </w:p>
    <w:p w:rsidR="00FA15A1" w:rsidRDefault="00FA15A1" w:rsidP="00FA15A1">
      <w:pPr>
        <w:pStyle w:val="NoSpacing"/>
        <w:ind w:left="720"/>
        <w:jc w:val="both"/>
        <w:rPr>
          <w:sz w:val="24"/>
          <w:szCs w:val="24"/>
          <w:lang w:val="tg-Cyrl-TJ" w:bidi="fa-IR"/>
        </w:rPr>
      </w:pPr>
    </w:p>
    <w:p w:rsidR="00983622" w:rsidRDefault="00983622" w:rsidP="005B281A">
      <w:pPr>
        <w:pStyle w:val="NoSpacing"/>
        <w:numPr>
          <w:ilvl w:val="0"/>
          <w:numId w:val="2"/>
        </w:numPr>
        <w:jc w:val="both"/>
        <w:rPr>
          <w:sz w:val="24"/>
          <w:szCs w:val="24"/>
          <w:lang w:val="tg-Cyrl-TJ" w:bidi="fa-IR"/>
        </w:rPr>
      </w:pPr>
      <w:r>
        <w:rPr>
          <w:sz w:val="24"/>
          <w:szCs w:val="24"/>
          <w:lang w:val="tg-Cyrl-TJ" w:bidi="fa-IR"/>
        </w:rPr>
        <w:t>Кумита пешниҳоди гузориши кишвари узв ва ҷавобҳои хаттиро ба рӯйхати масъалаҳо (</w:t>
      </w:r>
      <w:r w:rsidRPr="00983622">
        <w:rPr>
          <w:sz w:val="24"/>
          <w:szCs w:val="24"/>
          <w:lang w:val="tg-Cyrl-TJ" w:bidi="fa-IR"/>
        </w:rPr>
        <w:t>CRC/C/OPAC/TJK/Q/1/Add.1</w:t>
      </w:r>
      <w:r>
        <w:rPr>
          <w:sz w:val="24"/>
          <w:szCs w:val="24"/>
          <w:lang w:val="tg-Cyrl-TJ" w:bidi="fa-IR"/>
        </w:rPr>
        <w:t xml:space="preserve">) </w:t>
      </w:r>
      <w:r w:rsidR="005B281A">
        <w:rPr>
          <w:sz w:val="24"/>
          <w:szCs w:val="24"/>
          <w:lang w:val="tg-Cyrl-TJ" w:bidi="fa-IR"/>
        </w:rPr>
        <w:t>истиқбол</w:t>
      </w:r>
      <w:r w:rsidR="00752514">
        <w:rPr>
          <w:sz w:val="24"/>
          <w:szCs w:val="24"/>
          <w:lang w:val="tg-Cyrl-TJ" w:bidi="fa-IR"/>
        </w:rPr>
        <w:t xml:space="preserve"> </w:t>
      </w:r>
      <w:r w:rsidR="005B281A">
        <w:rPr>
          <w:sz w:val="24"/>
          <w:szCs w:val="24"/>
          <w:lang w:val="tg-Cyrl-TJ" w:bidi="fa-IR"/>
        </w:rPr>
        <w:t>мекунад</w:t>
      </w:r>
      <w:r>
        <w:rPr>
          <w:sz w:val="24"/>
          <w:szCs w:val="24"/>
          <w:lang w:val="tg-Cyrl-TJ" w:bidi="fa-IR"/>
        </w:rPr>
        <w:t xml:space="preserve">. Кумита барои муколамаи созанда изҳори қадрдонӣ менамояд, ки бо ҳайати сатҳи баланд ва бисёрсоҳавии кишвари узв баргузор шудааст. </w:t>
      </w:r>
    </w:p>
    <w:p w:rsidR="00FA15A1" w:rsidRDefault="00FA15A1" w:rsidP="00FA15A1">
      <w:pPr>
        <w:pStyle w:val="NoSpacing"/>
        <w:jc w:val="both"/>
        <w:rPr>
          <w:sz w:val="24"/>
          <w:szCs w:val="24"/>
          <w:lang w:val="tg-Cyrl-TJ" w:bidi="fa-IR"/>
        </w:rPr>
      </w:pPr>
    </w:p>
    <w:p w:rsidR="00983622" w:rsidRDefault="00983622" w:rsidP="00752514">
      <w:pPr>
        <w:pStyle w:val="NoSpacing"/>
        <w:numPr>
          <w:ilvl w:val="0"/>
          <w:numId w:val="2"/>
        </w:numPr>
        <w:jc w:val="both"/>
        <w:rPr>
          <w:sz w:val="24"/>
          <w:szCs w:val="24"/>
          <w:lang w:val="tg-Cyrl-TJ" w:bidi="fa-IR"/>
        </w:rPr>
      </w:pPr>
      <w:r>
        <w:rPr>
          <w:sz w:val="24"/>
          <w:szCs w:val="24"/>
          <w:lang w:val="tg-Cyrl-TJ" w:bidi="fa-IR"/>
        </w:rPr>
        <w:t xml:space="preserve">Кумита кишвари узвро ёдоварӣ менамояд, ки </w:t>
      </w:r>
      <w:r w:rsidR="00752514">
        <w:rPr>
          <w:b/>
          <w:bCs/>
          <w:sz w:val="24"/>
          <w:szCs w:val="24"/>
          <w:lang w:val="tg-Cyrl-TJ" w:bidi="fa-IR"/>
        </w:rPr>
        <w:t>қайдҳои хулосавии</w:t>
      </w:r>
      <w:r>
        <w:rPr>
          <w:sz w:val="24"/>
          <w:szCs w:val="24"/>
          <w:lang w:val="tg-Cyrl-TJ" w:bidi="fa-IR"/>
        </w:rPr>
        <w:t xml:space="preserve"> мазкур бояд дар робита бо </w:t>
      </w:r>
      <w:r w:rsidR="00752514">
        <w:rPr>
          <w:b/>
          <w:bCs/>
          <w:sz w:val="24"/>
          <w:szCs w:val="24"/>
          <w:lang w:val="tg-Cyrl-TJ" w:bidi="fa-IR"/>
        </w:rPr>
        <w:t>қайдҳои хулосав</w:t>
      </w:r>
      <w:r w:rsidR="005B281A">
        <w:rPr>
          <w:sz w:val="24"/>
          <w:szCs w:val="24"/>
          <w:lang w:val="tg-Cyrl-TJ" w:bidi="fa-IR"/>
        </w:rPr>
        <w:t>ӣ</w:t>
      </w:r>
      <w:r>
        <w:rPr>
          <w:sz w:val="24"/>
          <w:szCs w:val="24"/>
          <w:lang w:val="tg-Cyrl-TJ" w:bidi="fa-IR"/>
        </w:rPr>
        <w:t xml:space="preserve"> вобаста ба </w:t>
      </w:r>
      <w:r w:rsidR="00667C38">
        <w:rPr>
          <w:sz w:val="24"/>
          <w:szCs w:val="24"/>
          <w:lang w:val="tg-Cyrl-TJ" w:bidi="fa-IR"/>
        </w:rPr>
        <w:t>гузоришҳои давр</w:t>
      </w:r>
      <w:r w:rsidR="005B281A">
        <w:rPr>
          <w:sz w:val="24"/>
          <w:szCs w:val="24"/>
          <w:lang w:val="tg-Cyrl-TJ" w:bidi="fa-IR"/>
        </w:rPr>
        <w:t>ав</w:t>
      </w:r>
      <w:r w:rsidR="00667C38">
        <w:rPr>
          <w:sz w:val="24"/>
          <w:szCs w:val="24"/>
          <w:lang w:val="tg-Cyrl-TJ" w:bidi="fa-IR"/>
        </w:rPr>
        <w:t>ии якҷояи сеюм ва панҷуми пешниҳодшуда аз тарафи кишвари узв мутобиқ бо Конвенсия (</w:t>
      </w:r>
      <w:r w:rsidR="00667C38" w:rsidRPr="00667C38">
        <w:rPr>
          <w:sz w:val="24"/>
          <w:szCs w:val="24"/>
          <w:lang w:val="tg-Cyrl-TJ" w:bidi="fa-IR"/>
        </w:rPr>
        <w:t>CRC/C/TJK/CO/3-5</w:t>
      </w:r>
      <w:r w:rsidR="00667C38">
        <w:rPr>
          <w:sz w:val="24"/>
          <w:szCs w:val="24"/>
          <w:lang w:val="tg-Cyrl-TJ" w:bidi="fa-IR"/>
        </w:rPr>
        <w:t>) ва гузориши пешниҳоднамудаи кишвари узв тибқи Протоколи иловагӣ оид ба хариду фурӯши кӯдакон, фоҳишаг</w:t>
      </w:r>
      <w:r w:rsidR="00982D39">
        <w:rPr>
          <w:sz w:val="24"/>
          <w:szCs w:val="24"/>
          <w:lang w:val="tg-Cyrl-TJ" w:bidi="fa-IR"/>
        </w:rPr>
        <w:t>ар</w:t>
      </w:r>
      <w:r w:rsidR="00667C38">
        <w:rPr>
          <w:sz w:val="24"/>
          <w:szCs w:val="24"/>
          <w:lang w:val="tg-Cyrl-TJ" w:bidi="fa-IR"/>
        </w:rPr>
        <w:t>ӣ ва порнографияи кӯдакон (</w:t>
      </w:r>
      <w:r w:rsidR="00667C38" w:rsidRPr="00667C38">
        <w:rPr>
          <w:sz w:val="24"/>
          <w:szCs w:val="24"/>
          <w:lang w:val="tg-Cyrl-TJ" w:bidi="fa-IR"/>
        </w:rPr>
        <w:t>CRC/C/OPSC/TJK/CO/1</w:t>
      </w:r>
      <w:r w:rsidR="00667C38">
        <w:rPr>
          <w:sz w:val="24"/>
          <w:szCs w:val="24"/>
          <w:lang w:val="tg-Cyrl-TJ" w:bidi="fa-IR"/>
        </w:rPr>
        <w:t xml:space="preserve">) мутолиа карда шаванд, ки ҳар ду дар </w:t>
      </w:r>
      <w:r w:rsidR="00752514">
        <w:rPr>
          <w:sz w:val="24"/>
          <w:szCs w:val="24"/>
          <w:lang w:val="tg-Cyrl-TJ" w:bidi="fa-IR"/>
        </w:rPr>
        <w:t>таърихи</w:t>
      </w:r>
      <w:r w:rsidR="00667C38">
        <w:rPr>
          <w:sz w:val="24"/>
          <w:szCs w:val="24"/>
          <w:lang w:val="tg-Cyrl-TJ" w:bidi="fa-IR"/>
        </w:rPr>
        <w:t xml:space="preserve"> 29 сентябри соли 2017 қабул шудаанд.</w:t>
      </w:r>
    </w:p>
    <w:p w:rsidR="007747E8" w:rsidRDefault="007747E8" w:rsidP="007747E8">
      <w:pPr>
        <w:pStyle w:val="NoSpacing"/>
        <w:ind w:left="720"/>
        <w:jc w:val="both"/>
        <w:rPr>
          <w:sz w:val="24"/>
          <w:szCs w:val="24"/>
          <w:lang w:val="tg-Cyrl-TJ" w:bidi="fa-IR"/>
        </w:rPr>
      </w:pPr>
    </w:p>
    <w:p w:rsidR="007747E8" w:rsidRPr="007747E8" w:rsidRDefault="00752514" w:rsidP="007747E8">
      <w:pPr>
        <w:pStyle w:val="NoSpacing"/>
        <w:numPr>
          <w:ilvl w:val="0"/>
          <w:numId w:val="1"/>
        </w:numPr>
        <w:ind w:left="426" w:hanging="426"/>
        <w:jc w:val="both"/>
        <w:rPr>
          <w:sz w:val="24"/>
          <w:szCs w:val="24"/>
          <w:lang w:val="tg-Cyrl-TJ" w:bidi="fa-IR"/>
        </w:rPr>
      </w:pPr>
      <w:r>
        <w:rPr>
          <w:b/>
          <w:bCs/>
          <w:sz w:val="24"/>
          <w:szCs w:val="24"/>
          <w:lang w:val="tg-Cyrl-TJ" w:bidi="fa-IR"/>
        </w:rPr>
        <w:t xml:space="preserve">Қайдҳои </w:t>
      </w:r>
      <w:r w:rsidR="007747E8">
        <w:rPr>
          <w:b/>
          <w:bCs/>
          <w:sz w:val="24"/>
          <w:szCs w:val="24"/>
          <w:lang w:val="tg-Cyrl-TJ" w:bidi="fa-IR"/>
        </w:rPr>
        <w:t xml:space="preserve"> умумӣ</w:t>
      </w:r>
    </w:p>
    <w:p w:rsidR="007747E8" w:rsidRDefault="007747E8" w:rsidP="007747E8">
      <w:pPr>
        <w:pStyle w:val="NoSpacing"/>
        <w:ind w:left="426"/>
        <w:jc w:val="both"/>
        <w:rPr>
          <w:b/>
          <w:bCs/>
          <w:sz w:val="24"/>
          <w:szCs w:val="24"/>
          <w:lang w:val="tg-Cyrl-TJ" w:bidi="fa-IR"/>
        </w:rPr>
      </w:pPr>
    </w:p>
    <w:p w:rsidR="007747E8" w:rsidRDefault="007747E8" w:rsidP="007747E8">
      <w:pPr>
        <w:pStyle w:val="NoSpacing"/>
        <w:ind w:left="426"/>
        <w:jc w:val="both"/>
        <w:rPr>
          <w:b/>
          <w:bCs/>
          <w:sz w:val="24"/>
          <w:szCs w:val="24"/>
          <w:lang w:val="tg-Cyrl-TJ" w:bidi="fa-IR"/>
        </w:rPr>
      </w:pPr>
      <w:r>
        <w:rPr>
          <w:b/>
          <w:bCs/>
          <w:sz w:val="24"/>
          <w:szCs w:val="24"/>
          <w:lang w:val="tg-Cyrl-TJ" w:bidi="fa-IR"/>
        </w:rPr>
        <w:t>Ҷанбаҳои мусбат</w:t>
      </w:r>
    </w:p>
    <w:p w:rsidR="007747E8" w:rsidRPr="007747E8" w:rsidRDefault="007747E8" w:rsidP="007747E8">
      <w:pPr>
        <w:pStyle w:val="NoSpacing"/>
        <w:ind w:left="426"/>
        <w:jc w:val="both"/>
        <w:rPr>
          <w:sz w:val="24"/>
          <w:szCs w:val="24"/>
          <w:lang w:val="tg-Cyrl-TJ" w:bidi="fa-IR"/>
        </w:rPr>
      </w:pPr>
    </w:p>
    <w:p w:rsidR="007747E8" w:rsidRDefault="007747E8" w:rsidP="00667C38">
      <w:pPr>
        <w:pStyle w:val="NoSpacing"/>
        <w:numPr>
          <w:ilvl w:val="0"/>
          <w:numId w:val="2"/>
        </w:numPr>
        <w:jc w:val="both"/>
        <w:rPr>
          <w:sz w:val="24"/>
          <w:szCs w:val="24"/>
          <w:lang w:val="tg-Cyrl-TJ" w:bidi="fa-IR"/>
        </w:rPr>
      </w:pPr>
      <w:r>
        <w:rPr>
          <w:sz w:val="24"/>
          <w:szCs w:val="24"/>
          <w:lang w:val="tg-Cyrl-TJ" w:bidi="fa-IR"/>
        </w:rPr>
        <w:t xml:space="preserve">Кумита </w:t>
      </w:r>
      <w:r w:rsidR="00A411A6">
        <w:rPr>
          <w:sz w:val="24"/>
          <w:szCs w:val="24"/>
          <w:lang w:val="tg-Cyrl-TJ" w:bidi="fa-IR"/>
        </w:rPr>
        <w:t>ҳамроҳ шудани кишвари узвро ба Конвенсияи 182 Созмони байналмилалии меҳнат оид ба шаклҳои бадтарини меҳнати кӯдак дар моҳи июни соли 2005 истиқбол менамояд.</w:t>
      </w:r>
    </w:p>
    <w:p w:rsidR="005B281A" w:rsidRDefault="005B281A" w:rsidP="005B281A">
      <w:pPr>
        <w:pStyle w:val="NoSpacing"/>
        <w:ind w:left="720"/>
        <w:jc w:val="both"/>
        <w:rPr>
          <w:sz w:val="24"/>
          <w:szCs w:val="24"/>
          <w:lang w:val="tg-Cyrl-TJ" w:bidi="fa-IR"/>
        </w:rPr>
      </w:pPr>
    </w:p>
    <w:p w:rsidR="00A411A6" w:rsidRDefault="00A411A6" w:rsidP="00667C38">
      <w:pPr>
        <w:pStyle w:val="NoSpacing"/>
        <w:numPr>
          <w:ilvl w:val="0"/>
          <w:numId w:val="2"/>
        </w:numPr>
        <w:jc w:val="both"/>
        <w:rPr>
          <w:sz w:val="24"/>
          <w:szCs w:val="24"/>
          <w:lang w:val="tg-Cyrl-TJ" w:bidi="fa-IR"/>
        </w:rPr>
      </w:pPr>
      <w:r>
        <w:rPr>
          <w:sz w:val="24"/>
          <w:szCs w:val="24"/>
          <w:lang w:val="tg-Cyrl-TJ" w:bidi="fa-IR"/>
        </w:rPr>
        <w:t>Кумита бо қадрдонӣ зикр менамояд:</w:t>
      </w:r>
    </w:p>
    <w:p w:rsidR="005B281A" w:rsidRDefault="005B281A" w:rsidP="00A411A6">
      <w:pPr>
        <w:pStyle w:val="NoSpacing"/>
        <w:ind w:left="720"/>
        <w:jc w:val="both"/>
        <w:rPr>
          <w:sz w:val="24"/>
          <w:szCs w:val="24"/>
          <w:lang w:val="tg-Cyrl-TJ" w:bidi="fa-IR"/>
        </w:rPr>
      </w:pPr>
    </w:p>
    <w:p w:rsidR="00A411A6" w:rsidRDefault="00A411A6" w:rsidP="00A411A6">
      <w:pPr>
        <w:pStyle w:val="NoSpacing"/>
        <w:ind w:left="720"/>
        <w:jc w:val="both"/>
        <w:rPr>
          <w:sz w:val="24"/>
          <w:szCs w:val="24"/>
          <w:lang w:val="tg-Cyrl-TJ" w:bidi="fa-IR"/>
        </w:rPr>
      </w:pPr>
      <w:r>
        <w:rPr>
          <w:sz w:val="24"/>
          <w:szCs w:val="24"/>
          <w:lang w:val="tg-Cyrl-TJ" w:bidi="fa-IR"/>
        </w:rPr>
        <w:t>(а) эъломияи кишвари узв ҳангоми тасвиб, ки истихдоми ихтиёрии шахсони то синни 18 соларо ба нерӯҳои мусаллаҳ манъ менамояд;</w:t>
      </w:r>
    </w:p>
    <w:p w:rsidR="00A411A6" w:rsidRDefault="00A411A6" w:rsidP="00A411A6">
      <w:pPr>
        <w:pStyle w:val="NoSpacing"/>
        <w:ind w:left="720"/>
        <w:jc w:val="both"/>
        <w:rPr>
          <w:sz w:val="24"/>
          <w:szCs w:val="24"/>
          <w:lang w:val="tg-Cyrl-TJ" w:bidi="fa-IR"/>
        </w:rPr>
      </w:pPr>
    </w:p>
    <w:p w:rsidR="00A411A6" w:rsidRDefault="00A411A6" w:rsidP="00A411A6">
      <w:pPr>
        <w:pStyle w:val="NoSpacing"/>
        <w:ind w:left="720"/>
        <w:jc w:val="both"/>
        <w:rPr>
          <w:sz w:val="24"/>
          <w:szCs w:val="24"/>
          <w:lang w:val="tg-Cyrl-TJ" w:bidi="fa-IR"/>
        </w:rPr>
      </w:pPr>
      <w:r>
        <w:rPr>
          <w:sz w:val="24"/>
          <w:szCs w:val="24"/>
          <w:lang w:val="tg-Cyrl-TJ" w:bidi="fa-IR"/>
        </w:rPr>
        <w:t>(б) Протоколи иловагӣ дорои вазъи қонунӣ дар кишвари узв аст;</w:t>
      </w:r>
    </w:p>
    <w:p w:rsidR="00A411A6" w:rsidRDefault="00A411A6" w:rsidP="00A411A6">
      <w:pPr>
        <w:pStyle w:val="NoSpacing"/>
        <w:ind w:left="720"/>
        <w:jc w:val="both"/>
        <w:rPr>
          <w:sz w:val="24"/>
          <w:szCs w:val="24"/>
          <w:lang w:val="tg-Cyrl-TJ" w:bidi="fa-IR"/>
        </w:rPr>
      </w:pPr>
    </w:p>
    <w:p w:rsidR="00A411A6" w:rsidRDefault="00A411A6" w:rsidP="00A411A6">
      <w:pPr>
        <w:pStyle w:val="NoSpacing"/>
        <w:ind w:left="720"/>
        <w:jc w:val="both"/>
        <w:rPr>
          <w:sz w:val="24"/>
          <w:szCs w:val="24"/>
          <w:lang w:val="tg-Cyrl-TJ" w:bidi="fa-IR"/>
        </w:rPr>
      </w:pPr>
      <w:r>
        <w:rPr>
          <w:sz w:val="24"/>
          <w:szCs w:val="24"/>
          <w:lang w:val="tg-Cyrl-TJ" w:bidi="fa-IR"/>
        </w:rPr>
        <w:t>(в) қабули Қонун “Дар бораи фаъолияти башардӯстонаи зидди минаҳо” (2016).</w:t>
      </w:r>
    </w:p>
    <w:p w:rsidR="00447C86" w:rsidRDefault="00447C86" w:rsidP="00447C86">
      <w:pPr>
        <w:pStyle w:val="NoSpacing"/>
        <w:jc w:val="both"/>
        <w:rPr>
          <w:sz w:val="24"/>
          <w:szCs w:val="24"/>
          <w:lang w:val="tg-Cyrl-TJ" w:bidi="fa-IR"/>
        </w:rPr>
      </w:pPr>
    </w:p>
    <w:p w:rsidR="00447C86" w:rsidRDefault="00447C86" w:rsidP="00447C86">
      <w:pPr>
        <w:pStyle w:val="NoSpacing"/>
        <w:numPr>
          <w:ilvl w:val="0"/>
          <w:numId w:val="1"/>
        </w:numPr>
        <w:ind w:left="426" w:hanging="426"/>
        <w:jc w:val="both"/>
        <w:rPr>
          <w:b/>
          <w:bCs/>
          <w:sz w:val="24"/>
          <w:szCs w:val="24"/>
          <w:lang w:val="tg-Cyrl-TJ" w:bidi="fa-IR"/>
        </w:rPr>
      </w:pPr>
      <w:r w:rsidRPr="00447C86">
        <w:rPr>
          <w:b/>
          <w:bCs/>
          <w:sz w:val="24"/>
          <w:szCs w:val="24"/>
          <w:lang w:val="tg-Cyrl-TJ" w:bidi="fa-IR"/>
        </w:rPr>
        <w:lastRenderedPageBreak/>
        <w:t>Тадбирҳои умумии амалисоз</w:t>
      </w:r>
      <w:r>
        <w:rPr>
          <w:b/>
          <w:bCs/>
          <w:sz w:val="24"/>
          <w:szCs w:val="24"/>
          <w:lang w:val="tg-Cyrl-TJ" w:bidi="fa-IR"/>
        </w:rPr>
        <w:t>ӣ</w:t>
      </w:r>
    </w:p>
    <w:p w:rsidR="00FA15A1" w:rsidRDefault="00FA15A1" w:rsidP="00FA15A1">
      <w:pPr>
        <w:pStyle w:val="NoSpacing"/>
        <w:ind w:left="426"/>
        <w:jc w:val="both"/>
        <w:rPr>
          <w:b/>
          <w:bCs/>
          <w:sz w:val="24"/>
          <w:szCs w:val="24"/>
          <w:lang w:val="tg-Cyrl-TJ" w:bidi="fa-IR"/>
        </w:rPr>
      </w:pPr>
    </w:p>
    <w:p w:rsidR="00447C86" w:rsidRPr="00447C86" w:rsidRDefault="00447C86" w:rsidP="00447C86">
      <w:pPr>
        <w:pStyle w:val="NoSpacing"/>
        <w:ind w:left="426"/>
        <w:jc w:val="both"/>
        <w:rPr>
          <w:b/>
          <w:bCs/>
          <w:sz w:val="24"/>
          <w:szCs w:val="24"/>
          <w:lang w:val="tg-Cyrl-TJ" w:bidi="fa-IR"/>
        </w:rPr>
      </w:pPr>
      <w:r>
        <w:rPr>
          <w:b/>
          <w:bCs/>
          <w:sz w:val="24"/>
          <w:szCs w:val="24"/>
          <w:lang w:val="tg-Cyrl-TJ" w:bidi="fa-IR"/>
        </w:rPr>
        <w:t>Қ</w:t>
      </w:r>
      <w:r w:rsidRPr="00447C86">
        <w:rPr>
          <w:b/>
          <w:bCs/>
          <w:sz w:val="24"/>
          <w:szCs w:val="24"/>
          <w:lang w:val="tg-Cyrl-TJ" w:bidi="fa-IR"/>
        </w:rPr>
        <w:t>онун</w:t>
      </w:r>
      <w:r>
        <w:rPr>
          <w:b/>
          <w:bCs/>
          <w:sz w:val="24"/>
          <w:szCs w:val="24"/>
          <w:lang w:val="tg-Cyrl-TJ" w:bidi="fa-IR"/>
        </w:rPr>
        <w:t>гузорӣ</w:t>
      </w:r>
    </w:p>
    <w:p w:rsidR="00A411A6" w:rsidRDefault="00A411A6" w:rsidP="00A411A6">
      <w:pPr>
        <w:pStyle w:val="NoSpacing"/>
        <w:ind w:left="720"/>
        <w:jc w:val="both"/>
        <w:rPr>
          <w:sz w:val="24"/>
          <w:szCs w:val="24"/>
          <w:lang w:val="tg-Cyrl-TJ" w:bidi="fa-IR"/>
        </w:rPr>
      </w:pPr>
    </w:p>
    <w:p w:rsidR="00A411A6" w:rsidRDefault="00FA15A1" w:rsidP="007A79F7">
      <w:pPr>
        <w:pStyle w:val="NoSpacing"/>
        <w:numPr>
          <w:ilvl w:val="0"/>
          <w:numId w:val="2"/>
        </w:numPr>
        <w:jc w:val="both"/>
        <w:rPr>
          <w:sz w:val="24"/>
          <w:szCs w:val="24"/>
          <w:lang w:val="tg-Cyrl-TJ" w:bidi="fa-IR"/>
        </w:rPr>
      </w:pPr>
      <w:r>
        <w:rPr>
          <w:sz w:val="24"/>
          <w:szCs w:val="24"/>
          <w:lang w:val="tg-Cyrl-TJ" w:bidi="fa-IR"/>
        </w:rPr>
        <w:t>Кумита маълумоти пешниҳодшударо дар гузориши кишвари узв ҳамчун</w:t>
      </w:r>
      <w:r w:rsidR="005B281A">
        <w:rPr>
          <w:sz w:val="24"/>
          <w:szCs w:val="24"/>
          <w:lang w:val="tg-Cyrl-TJ" w:bidi="fa-IR"/>
        </w:rPr>
        <w:t xml:space="preserve"> ҷанбаи</w:t>
      </w:r>
      <w:r>
        <w:rPr>
          <w:sz w:val="24"/>
          <w:szCs w:val="24"/>
          <w:lang w:val="tg-Cyrl-TJ" w:bidi="fa-IR"/>
        </w:rPr>
        <w:t xml:space="preserve"> мусбат зикр менамояд, ки Протоколи иловагӣ нисбат ба қонуни миллӣ афзалият дорад, зеро Сарқонун пешбинӣ намудааст, ки санадҳои меъёри</w:t>
      </w:r>
      <w:r w:rsidR="00B27799">
        <w:rPr>
          <w:sz w:val="24"/>
          <w:szCs w:val="24"/>
          <w:lang w:val="tg-Cyrl-TJ" w:bidi="fa-IR"/>
        </w:rPr>
        <w:t>и</w:t>
      </w:r>
      <w:r>
        <w:rPr>
          <w:sz w:val="24"/>
          <w:szCs w:val="24"/>
          <w:lang w:val="tg-Cyrl-TJ" w:bidi="fa-IR"/>
        </w:rPr>
        <w:t xml:space="preserve"> ҳуқуқии байналмилалии аз ҷониби кишвари узв эътирофшуда</w:t>
      </w:r>
      <w:r w:rsidR="007A79F7">
        <w:rPr>
          <w:sz w:val="24"/>
          <w:szCs w:val="24"/>
          <w:lang w:val="tg-Cyrl-TJ" w:bidi="fa-IR"/>
        </w:rPr>
        <w:t xml:space="preserve"> </w:t>
      </w:r>
      <w:r>
        <w:rPr>
          <w:sz w:val="24"/>
          <w:szCs w:val="24"/>
          <w:lang w:val="tg-Cyrl-TJ" w:bidi="fa-IR"/>
        </w:rPr>
        <w:t>бахши ҷудонопазири системаи ҳуқуқии он мебошанд.</w:t>
      </w:r>
    </w:p>
    <w:p w:rsidR="00FA15A1" w:rsidRDefault="00FA15A1" w:rsidP="00FA15A1">
      <w:pPr>
        <w:pStyle w:val="NoSpacing"/>
        <w:ind w:left="720"/>
        <w:jc w:val="both"/>
        <w:rPr>
          <w:sz w:val="24"/>
          <w:szCs w:val="24"/>
          <w:lang w:val="tg-Cyrl-TJ" w:bidi="fa-IR"/>
        </w:rPr>
      </w:pPr>
    </w:p>
    <w:p w:rsidR="00FA15A1" w:rsidRPr="00E740D7" w:rsidRDefault="00FA15A1" w:rsidP="00FA15A1">
      <w:pPr>
        <w:pStyle w:val="NoSpacing"/>
        <w:numPr>
          <w:ilvl w:val="0"/>
          <w:numId w:val="2"/>
        </w:numPr>
        <w:jc w:val="both"/>
        <w:rPr>
          <w:b/>
          <w:bCs/>
          <w:sz w:val="24"/>
          <w:szCs w:val="24"/>
          <w:lang w:val="tg-Cyrl-TJ" w:bidi="fa-IR"/>
        </w:rPr>
      </w:pPr>
      <w:r w:rsidRPr="00E740D7">
        <w:rPr>
          <w:b/>
          <w:bCs/>
          <w:sz w:val="24"/>
          <w:szCs w:val="24"/>
          <w:lang w:val="tg-Cyrl-TJ" w:bidi="fa-IR"/>
        </w:rPr>
        <w:t>Кумита тав</w:t>
      </w:r>
      <w:r w:rsidR="005B281A">
        <w:rPr>
          <w:b/>
          <w:bCs/>
          <w:sz w:val="24"/>
          <w:szCs w:val="24"/>
          <w:lang w:val="tg-Cyrl-TJ" w:bidi="fa-IR"/>
        </w:rPr>
        <w:t>с</w:t>
      </w:r>
      <w:r w:rsidRPr="00E740D7">
        <w:rPr>
          <w:b/>
          <w:bCs/>
          <w:sz w:val="24"/>
          <w:szCs w:val="24"/>
          <w:lang w:val="tg-Cyrl-TJ" w:bidi="fa-IR"/>
        </w:rPr>
        <w:t xml:space="preserve">ия медиҳад, ки кишвари узв қонунгузории вуҷуддошта,  аз ҷумла Кодекси ҷиноятиро барои мутобиқат бо  ҳадафи Протоколи иловагӣ бознигарӣ намуда, </w:t>
      </w:r>
      <w:r w:rsidR="005B281A">
        <w:rPr>
          <w:b/>
          <w:bCs/>
          <w:sz w:val="24"/>
          <w:szCs w:val="24"/>
          <w:lang w:val="tg-Cyrl-TJ" w:bidi="fa-IR"/>
        </w:rPr>
        <w:t xml:space="preserve">ба он </w:t>
      </w:r>
      <w:r w:rsidRPr="00E740D7">
        <w:rPr>
          <w:b/>
          <w:bCs/>
          <w:sz w:val="24"/>
          <w:szCs w:val="24"/>
          <w:lang w:val="tg-Cyrl-TJ" w:bidi="fa-IR"/>
        </w:rPr>
        <w:t xml:space="preserve">тағйироту иловаҳо ворид намояд. </w:t>
      </w:r>
    </w:p>
    <w:p w:rsidR="00E740D7" w:rsidRDefault="00E740D7" w:rsidP="00E740D7">
      <w:pPr>
        <w:pStyle w:val="NoSpacing"/>
        <w:rPr>
          <w:b/>
          <w:bCs/>
          <w:sz w:val="24"/>
          <w:szCs w:val="24"/>
          <w:lang w:val="tg-Cyrl-TJ" w:bidi="fa-IR"/>
        </w:rPr>
      </w:pPr>
    </w:p>
    <w:p w:rsidR="00E740D7" w:rsidRPr="00E740D7" w:rsidRDefault="00E740D7" w:rsidP="00E740D7">
      <w:pPr>
        <w:pStyle w:val="NoSpacing"/>
        <w:ind w:firstLine="360"/>
        <w:rPr>
          <w:b/>
          <w:bCs/>
          <w:sz w:val="24"/>
          <w:szCs w:val="24"/>
          <w:lang w:val="tg-Cyrl-TJ" w:bidi="fa-IR"/>
        </w:rPr>
      </w:pPr>
      <w:r w:rsidRPr="00E740D7">
        <w:rPr>
          <w:b/>
          <w:bCs/>
          <w:sz w:val="24"/>
          <w:szCs w:val="24"/>
          <w:lang w:val="tg-Cyrl-TJ" w:bidi="fa-IR"/>
        </w:rPr>
        <w:t>Ҳамоҳангсозӣ</w:t>
      </w:r>
    </w:p>
    <w:p w:rsidR="00E740D7" w:rsidRDefault="00E740D7" w:rsidP="00E740D7">
      <w:pPr>
        <w:pStyle w:val="NoSpacing"/>
        <w:jc w:val="both"/>
        <w:rPr>
          <w:sz w:val="24"/>
          <w:szCs w:val="24"/>
          <w:lang w:val="tg-Cyrl-TJ" w:bidi="fa-IR"/>
        </w:rPr>
      </w:pPr>
    </w:p>
    <w:p w:rsidR="00CA4985" w:rsidRDefault="00CA4985" w:rsidP="007A6EE7">
      <w:pPr>
        <w:pStyle w:val="NoSpacing"/>
        <w:numPr>
          <w:ilvl w:val="0"/>
          <w:numId w:val="2"/>
        </w:numPr>
        <w:jc w:val="both"/>
        <w:rPr>
          <w:sz w:val="24"/>
          <w:szCs w:val="24"/>
          <w:lang w:val="tg-Cyrl-TJ" w:bidi="fa-IR"/>
        </w:rPr>
      </w:pPr>
      <w:r>
        <w:rPr>
          <w:sz w:val="24"/>
          <w:szCs w:val="24"/>
          <w:lang w:val="tg-Cyrl-TJ" w:bidi="fa-IR"/>
        </w:rPr>
        <w:t xml:space="preserve">Кумита </w:t>
      </w:r>
      <w:r w:rsidR="007A6EE7">
        <w:rPr>
          <w:sz w:val="24"/>
          <w:szCs w:val="24"/>
          <w:lang w:val="tg-Cyrl-TJ" w:bidi="fa-IR"/>
        </w:rPr>
        <w:t>ҷалби ниҳодҳои зиёдро дар татбиқи Протоколи иловагӣ зикр менамояд, ки онҳо дар доираи салоҳияти худ кор мекунанд. Бо вуҷуди ин, Кумита аз набудани маълумот дар бораи идораи масъул барои ҳамоҳангсозии раванди татбиқи Протоколи иловагӣ нигарон аст.</w:t>
      </w:r>
    </w:p>
    <w:p w:rsidR="007A6EE7" w:rsidRDefault="007A6EE7" w:rsidP="007A6EE7">
      <w:pPr>
        <w:pStyle w:val="NoSpacing"/>
        <w:ind w:left="720"/>
        <w:jc w:val="both"/>
        <w:rPr>
          <w:sz w:val="24"/>
          <w:szCs w:val="24"/>
          <w:lang w:val="tg-Cyrl-TJ" w:bidi="fa-IR"/>
        </w:rPr>
      </w:pPr>
    </w:p>
    <w:p w:rsidR="007A6EE7" w:rsidRDefault="007A6EE7" w:rsidP="007A79F7">
      <w:pPr>
        <w:pStyle w:val="NoSpacing"/>
        <w:numPr>
          <w:ilvl w:val="0"/>
          <w:numId w:val="2"/>
        </w:numPr>
        <w:jc w:val="both"/>
        <w:rPr>
          <w:b/>
          <w:bCs/>
          <w:sz w:val="24"/>
          <w:szCs w:val="24"/>
          <w:lang w:val="tg-Cyrl-TJ" w:bidi="fa-IR"/>
        </w:rPr>
      </w:pPr>
      <w:r w:rsidRPr="00D67850">
        <w:rPr>
          <w:b/>
          <w:bCs/>
          <w:sz w:val="24"/>
          <w:szCs w:val="24"/>
          <w:lang w:val="tg-Cyrl-TJ" w:bidi="fa-IR"/>
        </w:rPr>
        <w:t xml:space="preserve">Бо истинод ба банди 7 </w:t>
      </w:r>
      <w:r w:rsidR="007A79F7">
        <w:rPr>
          <w:b/>
          <w:bCs/>
          <w:sz w:val="24"/>
          <w:szCs w:val="24"/>
          <w:lang w:val="tg-Cyrl-TJ" w:bidi="fa-IR"/>
        </w:rPr>
        <w:t>қайдҳои хулосавии</w:t>
      </w:r>
      <w:r w:rsidRPr="00D67850">
        <w:rPr>
          <w:b/>
          <w:bCs/>
          <w:sz w:val="24"/>
          <w:szCs w:val="24"/>
          <w:lang w:val="tg-Cyrl-TJ" w:bidi="fa-IR"/>
        </w:rPr>
        <w:t xml:space="preserve"> он дар чорчӯби Конвенсия, Кумита тавсия медиҳад, ки кишвари узв ҳамоҳангии беҳтарро миёни вазоратҳо, идораҳо ва кумитаҳои мухталиф таъмин намояд, ки онҳо</w:t>
      </w:r>
      <w:r w:rsidR="00D67850" w:rsidRPr="00D67850">
        <w:rPr>
          <w:b/>
          <w:bCs/>
          <w:sz w:val="24"/>
          <w:szCs w:val="24"/>
          <w:lang w:val="tg-Cyrl-TJ" w:bidi="fa-IR"/>
        </w:rPr>
        <w:t xml:space="preserve"> дар таҳия ва амалисозии сиёсатҳои марбут ба Протоколи иловагӣ вобаста ба ҳуқуқҳои кӯдак кор мекунанд.</w:t>
      </w:r>
    </w:p>
    <w:p w:rsidR="00D67850" w:rsidRDefault="00D67850" w:rsidP="00D67850">
      <w:pPr>
        <w:pStyle w:val="ListParagraph"/>
        <w:rPr>
          <w:b/>
          <w:bCs/>
          <w:sz w:val="24"/>
          <w:szCs w:val="24"/>
          <w:lang w:val="tg-Cyrl-TJ" w:bidi="fa-IR"/>
        </w:rPr>
      </w:pPr>
    </w:p>
    <w:p w:rsidR="00D67850" w:rsidRDefault="00D67850" w:rsidP="00D67850">
      <w:pPr>
        <w:pStyle w:val="NoSpacing"/>
        <w:ind w:left="360"/>
        <w:jc w:val="both"/>
        <w:rPr>
          <w:b/>
          <w:bCs/>
          <w:sz w:val="24"/>
          <w:szCs w:val="24"/>
          <w:lang w:val="tg-Cyrl-TJ" w:bidi="fa-IR"/>
        </w:rPr>
      </w:pPr>
      <w:r>
        <w:rPr>
          <w:b/>
          <w:bCs/>
          <w:sz w:val="24"/>
          <w:szCs w:val="24"/>
          <w:lang w:val="tg-Cyrl-TJ" w:bidi="fa-IR"/>
        </w:rPr>
        <w:t>Интишор, баланд бардоштани сатҳи огоҳӣ ва омӯзиш</w:t>
      </w:r>
    </w:p>
    <w:p w:rsidR="00D67850" w:rsidRDefault="00D67850" w:rsidP="00D67850">
      <w:pPr>
        <w:pStyle w:val="ListParagraph"/>
        <w:rPr>
          <w:b/>
          <w:bCs/>
          <w:sz w:val="24"/>
          <w:szCs w:val="24"/>
          <w:lang w:val="tg-Cyrl-TJ" w:bidi="fa-IR"/>
        </w:rPr>
      </w:pPr>
    </w:p>
    <w:p w:rsidR="00D67850" w:rsidRDefault="00D67850" w:rsidP="003717BD">
      <w:pPr>
        <w:pStyle w:val="NoSpacing"/>
        <w:numPr>
          <w:ilvl w:val="0"/>
          <w:numId w:val="2"/>
        </w:numPr>
        <w:jc w:val="both"/>
        <w:rPr>
          <w:sz w:val="24"/>
          <w:szCs w:val="24"/>
          <w:lang w:val="tg-Cyrl-TJ" w:bidi="fa-IR"/>
        </w:rPr>
      </w:pPr>
      <w:r w:rsidRPr="00D67850">
        <w:rPr>
          <w:sz w:val="24"/>
          <w:szCs w:val="24"/>
          <w:lang w:val="tg-Cyrl-TJ" w:bidi="fa-IR"/>
        </w:rPr>
        <w:t xml:space="preserve"> Кумита ворид на</w:t>
      </w:r>
      <w:r>
        <w:rPr>
          <w:sz w:val="24"/>
          <w:szCs w:val="24"/>
          <w:lang w:val="tg-Cyrl-TJ" w:bidi="fa-IR"/>
        </w:rPr>
        <w:t>мудани курси омӯзишии “Эҳтиром гузоштан ба ҳуқуқи башар дар замони муноқишаи мусаллаҳона”</w:t>
      </w:r>
      <w:r w:rsidRPr="00D67850">
        <w:rPr>
          <w:sz w:val="24"/>
          <w:szCs w:val="24"/>
          <w:lang w:val="tg-Cyrl-TJ" w:bidi="fa-IR"/>
        </w:rPr>
        <w:t>-</w:t>
      </w:r>
      <w:r>
        <w:rPr>
          <w:sz w:val="24"/>
          <w:szCs w:val="24"/>
          <w:lang w:val="tg-Cyrl-TJ" w:bidi="fa-IR"/>
        </w:rPr>
        <w:t xml:space="preserve">ро барои хидматчиёни </w:t>
      </w:r>
      <w:r w:rsidR="005B281A">
        <w:rPr>
          <w:sz w:val="24"/>
          <w:szCs w:val="24"/>
          <w:lang w:val="tg-Cyrl-TJ" w:bidi="fa-IR"/>
        </w:rPr>
        <w:t>ҳарбӣ</w:t>
      </w:r>
      <w:r>
        <w:rPr>
          <w:sz w:val="24"/>
          <w:szCs w:val="24"/>
          <w:lang w:val="tg-Cyrl-TJ" w:bidi="fa-IR"/>
        </w:rPr>
        <w:t xml:space="preserve"> ва дигарон дар “Барномаи таълимии ҳуқуқи башар барои солҳои </w:t>
      </w:r>
      <w:r w:rsidRPr="00D67850">
        <w:rPr>
          <w:sz w:val="24"/>
          <w:szCs w:val="24"/>
          <w:lang w:val="tg-Cyrl-TJ" w:bidi="fa-IR"/>
        </w:rPr>
        <w:t>2013-2020</w:t>
      </w:r>
      <w:r>
        <w:rPr>
          <w:sz w:val="24"/>
          <w:szCs w:val="24"/>
          <w:lang w:val="tg-Cyrl-TJ" w:bidi="fa-IR"/>
        </w:rPr>
        <w:t>” ҳамчун иқдоми мусбат зикр менамояд. Бо вуҷуди ин, Кумита</w:t>
      </w:r>
      <w:r w:rsidR="005B281A">
        <w:rPr>
          <w:sz w:val="24"/>
          <w:szCs w:val="24"/>
          <w:lang w:val="tg-Cyrl-TJ" w:bidi="fa-IR"/>
        </w:rPr>
        <w:t xml:space="preserve"> аз он </w:t>
      </w:r>
      <w:r>
        <w:rPr>
          <w:sz w:val="24"/>
          <w:szCs w:val="24"/>
          <w:lang w:val="tg-Cyrl-TJ" w:bidi="fa-IR"/>
        </w:rPr>
        <w:t>нигарон аст, ки омӯзиш дар мавриди муқаррароти Протоколи иловагӣ кофӣ нест. Кумита</w:t>
      </w:r>
      <w:r w:rsidR="007A79F7">
        <w:rPr>
          <w:sz w:val="24"/>
          <w:szCs w:val="24"/>
          <w:lang w:val="tg-Cyrl-TJ" w:bidi="fa-IR"/>
        </w:rPr>
        <w:br/>
        <w:t>,</w:t>
      </w:r>
      <w:r>
        <w:rPr>
          <w:sz w:val="24"/>
          <w:szCs w:val="24"/>
          <w:lang w:val="tg-Cyrl-TJ" w:bidi="fa-IR"/>
        </w:rPr>
        <w:t xml:space="preserve"> ҳамчунин</w:t>
      </w:r>
      <w:r w:rsidR="005B281A">
        <w:rPr>
          <w:sz w:val="24"/>
          <w:szCs w:val="24"/>
          <w:lang w:val="tg-Cyrl-TJ" w:bidi="fa-IR"/>
        </w:rPr>
        <w:t xml:space="preserve"> аз он</w:t>
      </w:r>
      <w:r>
        <w:rPr>
          <w:sz w:val="24"/>
          <w:szCs w:val="24"/>
          <w:lang w:val="tg-Cyrl-TJ" w:bidi="fa-IR"/>
        </w:rPr>
        <w:t xml:space="preserve"> нигарон аст, ки сатҳи огоҳии оммаи васеъи мардум дар бораи Протоколи иловагӣ паст аст. </w:t>
      </w:r>
    </w:p>
    <w:p w:rsidR="00D67850" w:rsidRDefault="00D67850" w:rsidP="00D67850">
      <w:pPr>
        <w:pStyle w:val="NoSpacing"/>
        <w:ind w:left="720"/>
        <w:jc w:val="both"/>
        <w:rPr>
          <w:sz w:val="24"/>
          <w:szCs w:val="24"/>
          <w:lang w:val="tg-Cyrl-TJ" w:bidi="fa-IR"/>
        </w:rPr>
      </w:pPr>
    </w:p>
    <w:p w:rsidR="00D67850" w:rsidRPr="00D67850" w:rsidRDefault="00D67850" w:rsidP="00D67850">
      <w:pPr>
        <w:pStyle w:val="NoSpacing"/>
        <w:numPr>
          <w:ilvl w:val="0"/>
          <w:numId w:val="2"/>
        </w:numPr>
        <w:jc w:val="both"/>
        <w:rPr>
          <w:b/>
          <w:bCs/>
          <w:sz w:val="24"/>
          <w:szCs w:val="24"/>
          <w:lang w:val="tg-Cyrl-TJ" w:bidi="fa-IR"/>
        </w:rPr>
      </w:pPr>
      <w:r w:rsidRPr="00D67850">
        <w:rPr>
          <w:b/>
          <w:bCs/>
          <w:sz w:val="24"/>
          <w:szCs w:val="24"/>
          <w:lang w:val="tg-Cyrl-TJ" w:bidi="fa-IR"/>
        </w:rPr>
        <w:t>Кумита тавсия медиҳад, ки кишвари узв:</w:t>
      </w:r>
    </w:p>
    <w:p w:rsidR="003717BD" w:rsidRDefault="003717BD" w:rsidP="00D67850">
      <w:pPr>
        <w:pStyle w:val="NoSpacing"/>
        <w:ind w:left="720"/>
        <w:jc w:val="both"/>
        <w:rPr>
          <w:b/>
          <w:bCs/>
          <w:sz w:val="24"/>
          <w:szCs w:val="24"/>
          <w:lang w:val="tg-Cyrl-TJ" w:bidi="fa-IR"/>
        </w:rPr>
      </w:pPr>
    </w:p>
    <w:p w:rsidR="00D67850" w:rsidRDefault="00D67850" w:rsidP="00D67850">
      <w:pPr>
        <w:pStyle w:val="NoSpacing"/>
        <w:ind w:left="720"/>
        <w:jc w:val="both"/>
        <w:rPr>
          <w:b/>
          <w:bCs/>
          <w:sz w:val="24"/>
          <w:szCs w:val="24"/>
          <w:lang w:val="tg-Cyrl-TJ" w:bidi="fa-IR"/>
        </w:rPr>
      </w:pPr>
      <w:r w:rsidRPr="00D67850">
        <w:rPr>
          <w:b/>
          <w:bCs/>
          <w:sz w:val="24"/>
          <w:szCs w:val="24"/>
          <w:lang w:val="tg-Cyrl-TJ" w:bidi="fa-IR"/>
        </w:rPr>
        <w:t xml:space="preserve">(а) </w:t>
      </w:r>
      <w:r>
        <w:rPr>
          <w:b/>
          <w:bCs/>
          <w:sz w:val="24"/>
          <w:szCs w:val="24"/>
          <w:lang w:val="tg-Cyrl-TJ" w:bidi="fa-IR"/>
        </w:rPr>
        <w:t>боварӣ ҳосил намояд, ки принсипҳо ва муқаррароти Протоколи иловагӣ дар байни оммаи мардум, махсусан миёни кӯдакон ба таври васеъ п</w:t>
      </w:r>
      <w:r w:rsidR="007A79F7">
        <w:rPr>
          <w:b/>
          <w:bCs/>
          <w:sz w:val="24"/>
          <w:szCs w:val="24"/>
          <w:lang w:val="tg-Cyrl-TJ" w:bidi="fa-IR"/>
        </w:rPr>
        <w:t>а</w:t>
      </w:r>
      <w:r>
        <w:rPr>
          <w:b/>
          <w:bCs/>
          <w:sz w:val="24"/>
          <w:szCs w:val="24"/>
          <w:lang w:val="tg-Cyrl-TJ" w:bidi="fa-IR"/>
        </w:rPr>
        <w:t>ҳн шудааст;</w:t>
      </w:r>
    </w:p>
    <w:p w:rsidR="00D67850" w:rsidRDefault="00D67850" w:rsidP="00D67850">
      <w:pPr>
        <w:pStyle w:val="NoSpacing"/>
        <w:ind w:left="720"/>
        <w:jc w:val="both"/>
        <w:rPr>
          <w:b/>
          <w:bCs/>
          <w:sz w:val="24"/>
          <w:szCs w:val="24"/>
          <w:lang w:val="tg-Cyrl-TJ" w:bidi="fa-IR"/>
        </w:rPr>
      </w:pPr>
    </w:p>
    <w:p w:rsidR="00D67850" w:rsidRDefault="00D67850" w:rsidP="003717BD">
      <w:pPr>
        <w:pStyle w:val="NoSpacing"/>
        <w:ind w:left="720"/>
        <w:jc w:val="both"/>
        <w:rPr>
          <w:b/>
          <w:bCs/>
          <w:sz w:val="24"/>
          <w:szCs w:val="24"/>
          <w:lang w:val="tg-Cyrl-TJ" w:bidi="fa-IR"/>
        </w:rPr>
      </w:pPr>
      <w:r>
        <w:rPr>
          <w:b/>
          <w:bCs/>
          <w:sz w:val="24"/>
          <w:szCs w:val="24"/>
          <w:lang w:val="tg-Cyrl-TJ" w:bidi="fa-IR"/>
        </w:rPr>
        <w:t xml:space="preserve">(б) </w:t>
      </w:r>
      <w:r w:rsidR="006D1D2F">
        <w:rPr>
          <w:b/>
          <w:bCs/>
          <w:sz w:val="24"/>
          <w:szCs w:val="24"/>
          <w:lang w:val="tg-Cyrl-TJ" w:bidi="fa-IR"/>
        </w:rPr>
        <w:t>омӯзи</w:t>
      </w:r>
      <w:r w:rsidR="003717BD">
        <w:rPr>
          <w:b/>
          <w:bCs/>
          <w:sz w:val="24"/>
          <w:szCs w:val="24"/>
          <w:lang w:val="tg-Cyrl-TJ" w:bidi="fa-IR"/>
        </w:rPr>
        <w:t>ш</w:t>
      </w:r>
      <w:r w:rsidR="006D1D2F">
        <w:rPr>
          <w:b/>
          <w:bCs/>
          <w:sz w:val="24"/>
          <w:szCs w:val="24"/>
          <w:lang w:val="tg-Cyrl-TJ" w:bidi="fa-IR"/>
        </w:rPr>
        <w:t>и ҳуқуқи башарро бо курси омӯзишии махсус дар бораи муқаррароти Протоколи иловагӣ барои гурӯҳҳои муносиби касбӣ, махсусан нерӯҳои мусаллаҳ тақвият диҳад; ва</w:t>
      </w:r>
    </w:p>
    <w:p w:rsidR="006D1D2F" w:rsidRDefault="006D1D2F" w:rsidP="00D67850">
      <w:pPr>
        <w:pStyle w:val="NoSpacing"/>
        <w:ind w:left="720"/>
        <w:jc w:val="both"/>
        <w:rPr>
          <w:b/>
          <w:bCs/>
          <w:sz w:val="24"/>
          <w:szCs w:val="24"/>
          <w:lang w:val="tg-Cyrl-TJ" w:bidi="fa-IR"/>
        </w:rPr>
      </w:pPr>
    </w:p>
    <w:p w:rsidR="006D1D2F" w:rsidRDefault="006D1D2F" w:rsidP="003717BD">
      <w:pPr>
        <w:pStyle w:val="NoSpacing"/>
        <w:ind w:left="720"/>
        <w:jc w:val="both"/>
        <w:rPr>
          <w:b/>
          <w:bCs/>
          <w:sz w:val="24"/>
          <w:szCs w:val="24"/>
          <w:lang w:val="tg-Cyrl-TJ" w:bidi="fa-IR"/>
        </w:rPr>
      </w:pPr>
      <w:r>
        <w:rPr>
          <w:b/>
          <w:bCs/>
          <w:sz w:val="24"/>
          <w:szCs w:val="24"/>
          <w:lang w:val="tg-Cyrl-TJ" w:bidi="fa-IR"/>
        </w:rPr>
        <w:t>(в) барномаҳоро ҷиҳати баланд бардоштани сатҳи огоҳӣ, та</w:t>
      </w:r>
      <w:r w:rsidR="008A3B44">
        <w:rPr>
          <w:b/>
          <w:bCs/>
          <w:sz w:val="24"/>
          <w:szCs w:val="24"/>
          <w:lang w:val="tg-Cyrl-TJ" w:bidi="fa-IR"/>
        </w:rPr>
        <w:t>ълим</w:t>
      </w:r>
      <w:r>
        <w:rPr>
          <w:b/>
          <w:bCs/>
          <w:sz w:val="24"/>
          <w:szCs w:val="24"/>
          <w:lang w:val="tg-Cyrl-TJ" w:bidi="fa-IR"/>
        </w:rPr>
        <w:t xml:space="preserve"> ва омӯзиш оид ба муқаррароти Протоколи иловагӣ барои гурӯҳҳои махсусӣ касбӣ таҳия намояд, </w:t>
      </w:r>
      <w:r>
        <w:rPr>
          <w:b/>
          <w:bCs/>
          <w:sz w:val="24"/>
          <w:szCs w:val="24"/>
          <w:lang w:val="tg-Cyrl-TJ" w:bidi="fa-IR"/>
        </w:rPr>
        <w:lastRenderedPageBreak/>
        <w:t>ки онҳо бар</w:t>
      </w:r>
      <w:r w:rsidR="008A3B44">
        <w:rPr>
          <w:b/>
          <w:bCs/>
          <w:sz w:val="24"/>
          <w:szCs w:val="24"/>
          <w:lang w:val="tg-Cyrl-TJ" w:bidi="fa-IR"/>
        </w:rPr>
        <w:t>ои/</w:t>
      </w:r>
      <w:r>
        <w:rPr>
          <w:b/>
          <w:bCs/>
          <w:sz w:val="24"/>
          <w:szCs w:val="24"/>
          <w:lang w:val="tg-Cyrl-TJ" w:bidi="fa-IR"/>
        </w:rPr>
        <w:t>ё бо кӯдакон кор мекунанд, аз ҷумла, аъзои нерӯҳои байналмилалӣ барои ҳифзи сулҳ, кормандони мақомоти ҳифзи ҳуқуқ ва муҳоҷират, прокурор</w:t>
      </w:r>
      <w:r w:rsidR="003717BD">
        <w:rPr>
          <w:b/>
          <w:bCs/>
          <w:sz w:val="24"/>
          <w:szCs w:val="24"/>
          <w:lang w:val="tg-Cyrl-TJ" w:bidi="fa-IR"/>
        </w:rPr>
        <w:t>ҳо</w:t>
      </w:r>
      <w:r>
        <w:rPr>
          <w:b/>
          <w:bCs/>
          <w:sz w:val="24"/>
          <w:szCs w:val="24"/>
          <w:lang w:val="tg-Cyrl-TJ" w:bidi="fa-IR"/>
        </w:rPr>
        <w:t>, адвокатҳо, кормандони иҷтимоӣ, кормандони муассисаҳои тиббӣ, муаллимон, мутахассисони ВАО ва кормандони маҳаллӣ ва ноҳиявӣ.</w:t>
      </w:r>
    </w:p>
    <w:p w:rsidR="006D1D2F" w:rsidRPr="00D67850" w:rsidRDefault="006D1D2F" w:rsidP="006D1D2F">
      <w:pPr>
        <w:pStyle w:val="NoSpacing"/>
        <w:jc w:val="both"/>
        <w:rPr>
          <w:b/>
          <w:bCs/>
          <w:sz w:val="24"/>
          <w:szCs w:val="24"/>
          <w:lang w:val="tg-Cyrl-TJ" w:bidi="fa-IR"/>
        </w:rPr>
      </w:pPr>
      <w:r>
        <w:rPr>
          <w:b/>
          <w:bCs/>
          <w:sz w:val="24"/>
          <w:szCs w:val="24"/>
          <w:lang w:val="tg-Cyrl-TJ" w:bidi="fa-IR"/>
        </w:rPr>
        <w:tab/>
      </w:r>
    </w:p>
    <w:p w:rsidR="00D67850" w:rsidRPr="006D1D2F" w:rsidRDefault="006D1D2F" w:rsidP="006D1D2F">
      <w:pPr>
        <w:pStyle w:val="ListParagraph"/>
        <w:ind w:left="426"/>
        <w:rPr>
          <w:b/>
          <w:bCs/>
          <w:sz w:val="24"/>
          <w:szCs w:val="24"/>
          <w:lang w:val="tg-Cyrl-TJ" w:bidi="fa-IR"/>
        </w:rPr>
      </w:pPr>
      <w:r w:rsidRPr="006D1D2F">
        <w:rPr>
          <w:b/>
          <w:bCs/>
          <w:sz w:val="24"/>
          <w:szCs w:val="24"/>
          <w:lang w:val="tg-Cyrl-TJ" w:bidi="fa-IR"/>
        </w:rPr>
        <w:t>Маълумот</w:t>
      </w:r>
    </w:p>
    <w:p w:rsidR="00D67850" w:rsidRDefault="00727485" w:rsidP="004D0093">
      <w:pPr>
        <w:pStyle w:val="NoSpacing"/>
        <w:numPr>
          <w:ilvl w:val="0"/>
          <w:numId w:val="2"/>
        </w:numPr>
        <w:jc w:val="both"/>
        <w:rPr>
          <w:sz w:val="24"/>
          <w:szCs w:val="24"/>
          <w:lang w:val="tg-Cyrl-TJ" w:bidi="fa-IR"/>
        </w:rPr>
      </w:pPr>
      <w:r>
        <w:rPr>
          <w:sz w:val="24"/>
          <w:szCs w:val="24"/>
          <w:lang w:val="tg-Cyrl-TJ" w:bidi="fa-IR"/>
        </w:rPr>
        <w:t xml:space="preserve">Кумита </w:t>
      </w:r>
      <w:r w:rsidR="004D0093">
        <w:rPr>
          <w:sz w:val="24"/>
          <w:szCs w:val="24"/>
          <w:lang w:val="tg-Cyrl-TJ" w:bidi="fa-IR"/>
        </w:rPr>
        <w:t xml:space="preserve">аз </w:t>
      </w:r>
      <w:r>
        <w:rPr>
          <w:sz w:val="24"/>
          <w:szCs w:val="24"/>
          <w:lang w:val="tg-Cyrl-TJ" w:bidi="fa-IR"/>
        </w:rPr>
        <w:t>механизми номуносиб барои ҷа</w:t>
      </w:r>
      <w:r w:rsidR="003717BD">
        <w:rPr>
          <w:sz w:val="24"/>
          <w:szCs w:val="24"/>
          <w:lang w:val="tg-Cyrl-TJ" w:bidi="fa-IR"/>
        </w:rPr>
        <w:t>м</w:t>
      </w:r>
      <w:r>
        <w:rPr>
          <w:sz w:val="24"/>
          <w:szCs w:val="24"/>
          <w:lang w:val="tg-Cyrl-TJ" w:bidi="fa-IR"/>
        </w:rPr>
        <w:t xml:space="preserve">ъоварии маълумот, таҳлил ва мониторинги ҳамаи соҳаҳои Протоколи иловагӣ </w:t>
      </w:r>
      <w:r w:rsidR="004D0093">
        <w:rPr>
          <w:sz w:val="24"/>
          <w:szCs w:val="24"/>
          <w:lang w:val="tg-Cyrl-TJ" w:bidi="fa-IR"/>
        </w:rPr>
        <w:t>қаноатманд нест</w:t>
      </w:r>
      <w:r>
        <w:rPr>
          <w:sz w:val="24"/>
          <w:szCs w:val="24"/>
          <w:lang w:val="tg-Cyrl-TJ" w:bidi="fa-IR"/>
        </w:rPr>
        <w:t xml:space="preserve">. Кумита бо нигаронӣ зикр менамояд, ки маълумоти нокофӣ дар бораи татбиқи Протоколи иловагӣ, аз ҷумла маълумот дар бораи </w:t>
      </w:r>
      <w:r w:rsidR="00DD3D28">
        <w:rPr>
          <w:sz w:val="24"/>
          <w:szCs w:val="24"/>
          <w:lang w:val="tg-Cyrl-TJ" w:bidi="fa-IR"/>
        </w:rPr>
        <w:t xml:space="preserve">шахсони </w:t>
      </w:r>
      <w:r>
        <w:rPr>
          <w:sz w:val="24"/>
          <w:szCs w:val="24"/>
          <w:lang w:val="tg-Cyrl-TJ" w:bidi="fa-IR"/>
        </w:rPr>
        <w:t>паноҳҷӯ</w:t>
      </w:r>
      <w:r w:rsidR="00DD3D28">
        <w:rPr>
          <w:sz w:val="24"/>
          <w:szCs w:val="24"/>
          <w:lang w:val="tg-Cyrl-TJ" w:bidi="fa-IR"/>
        </w:rPr>
        <w:t>янда</w:t>
      </w:r>
      <w:r>
        <w:rPr>
          <w:sz w:val="24"/>
          <w:szCs w:val="24"/>
          <w:lang w:val="tg-Cyrl-TJ" w:bidi="fa-IR"/>
        </w:rPr>
        <w:t>, гурезаҳо, кӯдакони беҳамроҳи муҳоҷирон пешниҳод шудааст, ки онҳо</w:t>
      </w:r>
      <w:r w:rsidR="007A79F7">
        <w:rPr>
          <w:sz w:val="24"/>
          <w:szCs w:val="24"/>
          <w:lang w:val="tg-Cyrl-TJ" w:bidi="fa-IR"/>
        </w:rPr>
        <w:t xml:space="preserve"> </w:t>
      </w:r>
      <w:r>
        <w:rPr>
          <w:sz w:val="24"/>
          <w:szCs w:val="24"/>
          <w:lang w:val="tg-Cyrl-TJ" w:bidi="fa-IR"/>
        </w:rPr>
        <w:t xml:space="preserve">ба кишвари узв ворид мешаванд ва мумкин аст дар амалиётҳои низомии хориҷ аз кишвар истихдом ё истифода шаванд. </w:t>
      </w:r>
    </w:p>
    <w:p w:rsidR="00727485" w:rsidRDefault="00727485" w:rsidP="00727485">
      <w:pPr>
        <w:pStyle w:val="NoSpacing"/>
        <w:ind w:left="720"/>
        <w:jc w:val="both"/>
        <w:rPr>
          <w:sz w:val="24"/>
          <w:szCs w:val="24"/>
          <w:lang w:val="tg-Cyrl-TJ" w:bidi="fa-IR"/>
        </w:rPr>
      </w:pPr>
    </w:p>
    <w:p w:rsidR="00727485" w:rsidRDefault="00727485" w:rsidP="008A3B44">
      <w:pPr>
        <w:pStyle w:val="NoSpacing"/>
        <w:numPr>
          <w:ilvl w:val="0"/>
          <w:numId w:val="2"/>
        </w:numPr>
        <w:jc w:val="both"/>
        <w:rPr>
          <w:b/>
          <w:bCs/>
          <w:sz w:val="24"/>
          <w:szCs w:val="24"/>
          <w:lang w:val="tg-Cyrl-TJ" w:bidi="fa-IR"/>
        </w:rPr>
      </w:pPr>
      <w:r w:rsidRPr="004A5B6B">
        <w:rPr>
          <w:b/>
          <w:bCs/>
          <w:sz w:val="24"/>
          <w:szCs w:val="24"/>
          <w:lang w:val="tg-Cyrl-TJ" w:bidi="fa-IR"/>
        </w:rPr>
        <w:t>Кумита тавсия медиҳад, ки кишвари узв механизми мутамарказонидашударо барои ҷамъоварии ҳамаҷонибаи иттилоот  ва</w:t>
      </w:r>
      <w:r w:rsidR="005024CB">
        <w:rPr>
          <w:b/>
          <w:bCs/>
          <w:sz w:val="24"/>
          <w:szCs w:val="24"/>
          <w:lang w:val="tg-Cyrl-TJ" w:bidi="fa-IR"/>
        </w:rPr>
        <w:t xml:space="preserve"> маълумоти омории таҷзияшуда</w:t>
      </w:r>
      <w:r w:rsidRPr="004A5B6B">
        <w:rPr>
          <w:b/>
          <w:bCs/>
          <w:sz w:val="24"/>
          <w:szCs w:val="24"/>
          <w:lang w:val="tg-Cyrl-TJ" w:bidi="fa-IR"/>
        </w:rPr>
        <w:t>ро</w:t>
      </w:r>
      <w:r w:rsidR="007A79F7">
        <w:rPr>
          <w:b/>
          <w:bCs/>
          <w:sz w:val="24"/>
          <w:szCs w:val="24"/>
          <w:lang w:val="tg-Cyrl-TJ" w:bidi="fa-IR"/>
        </w:rPr>
        <w:t xml:space="preserve"> </w:t>
      </w:r>
      <w:r w:rsidRPr="004A5B6B">
        <w:rPr>
          <w:b/>
          <w:bCs/>
          <w:sz w:val="24"/>
          <w:szCs w:val="24"/>
          <w:lang w:val="tg-Cyrl-TJ" w:bidi="fa-IR"/>
        </w:rPr>
        <w:t>вобаста ба амалисозии Протоколи иловагӣ ва шиносоию бақайдгирии ҳамаи кӯдакони таҳти салоҳияти худ ташкил медиҳад, ки онҳо мумкин аст аз тарафи гурӯҳҳои мусаллаҳи ғайридавлатӣ дар амалиётҳои низомӣ истихдом ё истифода мешаванд</w:t>
      </w:r>
      <w:r w:rsidR="004A5B6B" w:rsidRPr="004A5B6B">
        <w:rPr>
          <w:b/>
          <w:bCs/>
          <w:sz w:val="24"/>
          <w:szCs w:val="24"/>
          <w:lang w:val="tg-Cyrl-TJ" w:bidi="fa-IR"/>
        </w:rPr>
        <w:t>, аз ҷумла кӯдакони гурезаҳо ва шахсони паноҳҷӯ</w:t>
      </w:r>
      <w:r w:rsidR="00DD3D28">
        <w:rPr>
          <w:b/>
          <w:bCs/>
          <w:sz w:val="24"/>
          <w:szCs w:val="24"/>
          <w:lang w:val="tg-Cyrl-TJ" w:bidi="fa-IR"/>
        </w:rPr>
        <w:t>янда</w:t>
      </w:r>
      <w:r w:rsidR="004A5B6B" w:rsidRPr="004A5B6B">
        <w:rPr>
          <w:b/>
          <w:bCs/>
          <w:sz w:val="24"/>
          <w:szCs w:val="24"/>
          <w:lang w:val="tg-Cyrl-TJ" w:bidi="fa-IR"/>
        </w:rPr>
        <w:t xml:space="preserve"> ва маълумотро дар бораи амалисозии тавсияи мазкур дар гузориши давр</w:t>
      </w:r>
      <w:r w:rsidR="005B281A">
        <w:rPr>
          <w:b/>
          <w:bCs/>
          <w:sz w:val="24"/>
          <w:szCs w:val="24"/>
          <w:lang w:val="tg-Cyrl-TJ" w:bidi="fa-IR"/>
        </w:rPr>
        <w:t>ав</w:t>
      </w:r>
      <w:r w:rsidR="004A5B6B" w:rsidRPr="004A5B6B">
        <w:rPr>
          <w:b/>
          <w:bCs/>
          <w:sz w:val="24"/>
          <w:szCs w:val="24"/>
          <w:lang w:val="tg-Cyrl-TJ" w:bidi="fa-IR"/>
        </w:rPr>
        <w:t xml:space="preserve">ии ояндаи худ дар чорчӯби Конвенсия пешниҳод менамояд. </w:t>
      </w:r>
    </w:p>
    <w:p w:rsidR="004A5B6B" w:rsidRDefault="004A5B6B" w:rsidP="004A5B6B">
      <w:pPr>
        <w:pStyle w:val="ListParagraph"/>
        <w:rPr>
          <w:b/>
          <w:bCs/>
          <w:sz w:val="24"/>
          <w:szCs w:val="24"/>
          <w:lang w:val="tg-Cyrl-TJ" w:bidi="fa-IR"/>
        </w:rPr>
      </w:pPr>
    </w:p>
    <w:p w:rsidR="004A5B6B" w:rsidRDefault="004A5B6B" w:rsidP="004A5B6B">
      <w:pPr>
        <w:pStyle w:val="NoSpacing"/>
        <w:numPr>
          <w:ilvl w:val="0"/>
          <w:numId w:val="1"/>
        </w:numPr>
        <w:ind w:left="426" w:hanging="426"/>
        <w:jc w:val="both"/>
        <w:rPr>
          <w:b/>
          <w:bCs/>
          <w:sz w:val="24"/>
          <w:szCs w:val="24"/>
          <w:lang w:val="tg-Cyrl-TJ" w:bidi="fa-IR"/>
        </w:rPr>
      </w:pPr>
      <w:r>
        <w:rPr>
          <w:b/>
          <w:bCs/>
          <w:sz w:val="24"/>
          <w:szCs w:val="24"/>
          <w:lang w:val="tg-Cyrl-TJ" w:bidi="fa-IR"/>
        </w:rPr>
        <w:t>Пешгирӣ</w:t>
      </w:r>
    </w:p>
    <w:p w:rsidR="004A5B6B" w:rsidRDefault="004A5B6B" w:rsidP="004A5B6B">
      <w:pPr>
        <w:pStyle w:val="NoSpacing"/>
        <w:ind w:left="426"/>
        <w:jc w:val="both"/>
        <w:rPr>
          <w:b/>
          <w:bCs/>
          <w:sz w:val="24"/>
          <w:szCs w:val="24"/>
          <w:lang w:val="tg-Cyrl-TJ" w:bidi="fa-IR"/>
        </w:rPr>
      </w:pPr>
    </w:p>
    <w:p w:rsidR="004A5B6B" w:rsidRDefault="004A5B6B" w:rsidP="008A3B44">
      <w:pPr>
        <w:pStyle w:val="NoSpacing"/>
        <w:ind w:left="426"/>
        <w:jc w:val="both"/>
        <w:rPr>
          <w:b/>
          <w:bCs/>
          <w:sz w:val="24"/>
          <w:szCs w:val="24"/>
          <w:lang w:val="tg-Cyrl-TJ" w:bidi="fa-IR"/>
        </w:rPr>
      </w:pPr>
      <w:r>
        <w:rPr>
          <w:b/>
          <w:bCs/>
          <w:sz w:val="24"/>
          <w:szCs w:val="24"/>
          <w:lang w:val="tg-Cyrl-TJ" w:bidi="fa-IR"/>
        </w:rPr>
        <w:t>Пешгирии истихдом аз ҷониби гурӯҳҳои мусаллаҳи ғайридавлатӣ</w:t>
      </w:r>
    </w:p>
    <w:p w:rsidR="004A5B6B" w:rsidRPr="004A5B6B" w:rsidRDefault="004A5B6B" w:rsidP="004A5B6B">
      <w:pPr>
        <w:pStyle w:val="NoSpacing"/>
        <w:ind w:left="426"/>
        <w:jc w:val="both"/>
        <w:rPr>
          <w:b/>
          <w:bCs/>
          <w:sz w:val="24"/>
          <w:szCs w:val="24"/>
          <w:lang w:val="tg-Cyrl-TJ" w:bidi="fa-IR"/>
        </w:rPr>
      </w:pPr>
    </w:p>
    <w:p w:rsidR="004A5B6B" w:rsidRDefault="004A5B6B" w:rsidP="008A3B44">
      <w:pPr>
        <w:pStyle w:val="NoSpacing"/>
        <w:numPr>
          <w:ilvl w:val="0"/>
          <w:numId w:val="2"/>
        </w:numPr>
        <w:jc w:val="both"/>
        <w:rPr>
          <w:sz w:val="24"/>
          <w:szCs w:val="24"/>
          <w:lang w:val="tg-Cyrl-TJ" w:bidi="fa-IR"/>
        </w:rPr>
      </w:pPr>
      <w:r w:rsidRPr="004A5B6B">
        <w:rPr>
          <w:sz w:val="24"/>
          <w:szCs w:val="24"/>
          <w:lang w:val="tg-Cyrl-TJ" w:bidi="fa-IR"/>
        </w:rPr>
        <w:t>Тибқи гузориш дар бораи он ки оилаҳо бо кӯдакон</w:t>
      </w:r>
      <w:r>
        <w:rPr>
          <w:sz w:val="24"/>
          <w:szCs w:val="24"/>
          <w:lang w:val="tg-Cyrl-TJ" w:bidi="fa-IR"/>
        </w:rPr>
        <w:t xml:space="preserve"> аз кишвари узв ба қаламравҳое сафар кардаанд, ки он ҷо муноқишаҳои мусаллаҳона сурат мегиранд, Кумита </w:t>
      </w:r>
      <w:r w:rsidR="008A3B44">
        <w:rPr>
          <w:sz w:val="24"/>
          <w:szCs w:val="24"/>
          <w:lang w:val="tg-Cyrl-TJ" w:bidi="fa-IR"/>
        </w:rPr>
        <w:t>аз</w:t>
      </w:r>
      <w:r>
        <w:rPr>
          <w:sz w:val="24"/>
          <w:szCs w:val="24"/>
          <w:lang w:val="tg-Cyrl-TJ" w:bidi="fa-IR"/>
        </w:rPr>
        <w:t xml:space="preserve"> тадбирҳои нокофии анҷомшуда аз тарафи кишвари узв ҷиҳати пешгирии тундгароӣ (радикализатсия) ва истихдом ба гурӯҳҳои ифротгарои хушунатомез сахт нигарон аст. </w:t>
      </w:r>
    </w:p>
    <w:p w:rsidR="004A5B6B" w:rsidRDefault="004A5B6B" w:rsidP="004A5B6B">
      <w:pPr>
        <w:pStyle w:val="NoSpacing"/>
        <w:ind w:left="720"/>
        <w:jc w:val="both"/>
        <w:rPr>
          <w:sz w:val="24"/>
          <w:szCs w:val="24"/>
          <w:lang w:val="tg-Cyrl-TJ" w:bidi="fa-IR"/>
        </w:rPr>
      </w:pPr>
    </w:p>
    <w:p w:rsidR="004A5B6B" w:rsidRPr="00141AA4" w:rsidRDefault="00B4779F" w:rsidP="008A3B44">
      <w:pPr>
        <w:pStyle w:val="NoSpacing"/>
        <w:numPr>
          <w:ilvl w:val="0"/>
          <w:numId w:val="2"/>
        </w:numPr>
        <w:jc w:val="both"/>
        <w:rPr>
          <w:sz w:val="24"/>
          <w:szCs w:val="24"/>
          <w:lang w:val="tg-Cyrl-TJ" w:bidi="fa-IR"/>
        </w:rPr>
      </w:pPr>
      <w:r>
        <w:rPr>
          <w:b/>
          <w:bCs/>
          <w:sz w:val="24"/>
          <w:szCs w:val="24"/>
          <w:lang w:val="tg-Cyrl-TJ" w:bidi="fa-IR"/>
        </w:rPr>
        <w:t>Кумита аз кишвари узв даъват ба амал меорад, ки стратегияеро барои ҳалли мушкили афзоишёбандаи ифротгароӣ, тундгароӣ ва истихдом ба гурӯҳҳои мусаллаҳ таҳия намояд. Кумита ҳамчунин тавсия медиҳад, ки кишвари узв талошҳои худро барои таъмини тавонбахшӣ ва</w:t>
      </w:r>
      <w:r w:rsidR="005024CB">
        <w:rPr>
          <w:b/>
          <w:bCs/>
          <w:sz w:val="24"/>
          <w:szCs w:val="24"/>
          <w:lang w:val="tg-Cyrl-TJ" w:bidi="fa-IR"/>
        </w:rPr>
        <w:t xml:space="preserve"> реинтегратсияи</w:t>
      </w:r>
      <w:r>
        <w:rPr>
          <w:b/>
          <w:bCs/>
          <w:sz w:val="24"/>
          <w:szCs w:val="24"/>
          <w:lang w:val="tg-Cyrl-TJ" w:bidi="fa-IR"/>
        </w:rPr>
        <w:t xml:space="preserve"> кӯдакон афзоиш диҳад, ки онҳо</w:t>
      </w:r>
      <w:r w:rsidR="000F2AFB">
        <w:rPr>
          <w:b/>
          <w:bCs/>
          <w:sz w:val="24"/>
          <w:szCs w:val="24"/>
          <w:lang w:val="tg-Cyrl-TJ" w:bidi="fa-IR"/>
        </w:rPr>
        <w:t xml:space="preserve"> аз қаламравҳои муноқишаҳои мусаллаҳонаи дар ҳоли ҳозир давомдор бар мегарданд.</w:t>
      </w:r>
    </w:p>
    <w:p w:rsidR="00141AA4" w:rsidRDefault="00141AA4" w:rsidP="00141AA4">
      <w:pPr>
        <w:pStyle w:val="ListParagraph"/>
        <w:rPr>
          <w:sz w:val="24"/>
          <w:szCs w:val="24"/>
          <w:lang w:val="tg-Cyrl-TJ" w:bidi="fa-IR"/>
        </w:rPr>
      </w:pPr>
    </w:p>
    <w:p w:rsidR="00141AA4" w:rsidRPr="00141AA4" w:rsidRDefault="00141AA4" w:rsidP="00141AA4">
      <w:pPr>
        <w:pStyle w:val="NoSpacing"/>
        <w:ind w:left="360"/>
        <w:jc w:val="both"/>
        <w:rPr>
          <w:b/>
          <w:bCs/>
          <w:sz w:val="24"/>
          <w:szCs w:val="24"/>
          <w:lang w:val="tg-Cyrl-TJ" w:bidi="fa-IR"/>
        </w:rPr>
      </w:pPr>
      <w:r w:rsidRPr="00141AA4">
        <w:rPr>
          <w:b/>
          <w:bCs/>
          <w:sz w:val="24"/>
          <w:szCs w:val="24"/>
          <w:lang w:val="tg-Cyrl-TJ" w:bidi="fa-IR"/>
        </w:rPr>
        <w:t>Мактабҳои низомӣ</w:t>
      </w:r>
    </w:p>
    <w:p w:rsidR="00141AA4" w:rsidRDefault="00141AA4" w:rsidP="00141AA4">
      <w:pPr>
        <w:pStyle w:val="ListParagraph"/>
        <w:rPr>
          <w:sz w:val="24"/>
          <w:szCs w:val="24"/>
          <w:lang w:val="tg-Cyrl-TJ" w:bidi="fa-IR"/>
        </w:rPr>
      </w:pPr>
    </w:p>
    <w:p w:rsidR="00141AA4" w:rsidRDefault="00141AA4" w:rsidP="000F2AFB">
      <w:pPr>
        <w:pStyle w:val="NoSpacing"/>
        <w:numPr>
          <w:ilvl w:val="0"/>
          <w:numId w:val="2"/>
        </w:numPr>
        <w:jc w:val="both"/>
        <w:rPr>
          <w:sz w:val="24"/>
          <w:szCs w:val="24"/>
          <w:lang w:val="tg-Cyrl-TJ" w:bidi="fa-IR"/>
        </w:rPr>
      </w:pPr>
      <w:r>
        <w:rPr>
          <w:sz w:val="24"/>
          <w:szCs w:val="24"/>
          <w:lang w:val="tg-Cyrl-TJ" w:bidi="fa-IR"/>
        </w:rPr>
        <w:t xml:space="preserve"> Кумита нигарон аст, ки :</w:t>
      </w:r>
    </w:p>
    <w:p w:rsidR="00141AA4" w:rsidRDefault="00141AA4" w:rsidP="00141AA4">
      <w:pPr>
        <w:pStyle w:val="NoSpacing"/>
        <w:ind w:left="720"/>
        <w:jc w:val="both"/>
        <w:rPr>
          <w:sz w:val="24"/>
          <w:szCs w:val="24"/>
          <w:lang w:val="tg-Cyrl-TJ" w:bidi="fa-IR"/>
        </w:rPr>
      </w:pPr>
    </w:p>
    <w:p w:rsidR="00141AA4" w:rsidRDefault="00141AA4" w:rsidP="00141AA4">
      <w:pPr>
        <w:pStyle w:val="NoSpacing"/>
        <w:ind w:left="720"/>
        <w:jc w:val="both"/>
        <w:rPr>
          <w:sz w:val="24"/>
          <w:szCs w:val="24"/>
          <w:lang w:val="tg-Cyrl-TJ" w:bidi="fa-IR"/>
        </w:rPr>
      </w:pPr>
      <w:r>
        <w:rPr>
          <w:sz w:val="24"/>
          <w:szCs w:val="24"/>
          <w:lang w:val="tg-Cyrl-TJ" w:bidi="fa-IR"/>
        </w:rPr>
        <w:lastRenderedPageBreak/>
        <w:t>(а) барномаҳои таълимӣ дар мактабҳои низомӣ таҳти назорати Вазорати маориф ва илм намебошанд;</w:t>
      </w:r>
    </w:p>
    <w:p w:rsidR="00141AA4" w:rsidRDefault="00141AA4" w:rsidP="00141AA4">
      <w:pPr>
        <w:pStyle w:val="NoSpacing"/>
        <w:ind w:left="720"/>
        <w:jc w:val="both"/>
        <w:rPr>
          <w:sz w:val="24"/>
          <w:szCs w:val="24"/>
          <w:lang w:val="tg-Cyrl-TJ" w:bidi="fa-IR"/>
        </w:rPr>
      </w:pPr>
    </w:p>
    <w:p w:rsidR="00141AA4" w:rsidRDefault="00141AA4" w:rsidP="00B27799">
      <w:pPr>
        <w:pStyle w:val="NoSpacing"/>
        <w:ind w:left="720"/>
        <w:jc w:val="both"/>
        <w:rPr>
          <w:sz w:val="24"/>
          <w:szCs w:val="24"/>
          <w:lang w:val="tg-Cyrl-TJ" w:bidi="fa-IR"/>
        </w:rPr>
      </w:pPr>
      <w:r>
        <w:rPr>
          <w:sz w:val="24"/>
          <w:szCs w:val="24"/>
          <w:lang w:val="tg-Cyrl-TJ" w:bidi="fa-IR"/>
        </w:rPr>
        <w:t xml:space="preserve">(б) кӯдакон метавонанд ба мактаби миёнаи болоии низомӣ аз синни 15 солагӣ дохил шаванд ва </w:t>
      </w:r>
      <w:r w:rsidR="00B27799">
        <w:rPr>
          <w:sz w:val="24"/>
          <w:szCs w:val="24"/>
          <w:lang w:val="tg-Cyrl-TJ" w:bidi="fa-IR"/>
        </w:rPr>
        <w:t xml:space="preserve">таҳсили </w:t>
      </w:r>
      <w:r>
        <w:rPr>
          <w:sz w:val="24"/>
          <w:szCs w:val="24"/>
          <w:lang w:val="tg-Cyrl-TJ" w:bidi="fa-IR"/>
        </w:rPr>
        <w:t xml:space="preserve">низомӣ </w:t>
      </w:r>
      <w:r w:rsidR="00B27799">
        <w:rPr>
          <w:sz w:val="24"/>
          <w:szCs w:val="24"/>
          <w:lang w:val="tg-Cyrl-TJ" w:bidi="fa-IR"/>
        </w:rPr>
        <w:t>касб кунанд</w:t>
      </w:r>
      <w:r>
        <w:rPr>
          <w:sz w:val="24"/>
          <w:szCs w:val="24"/>
          <w:lang w:val="tg-Cyrl-TJ" w:bidi="fa-IR"/>
        </w:rPr>
        <w:t>;</w:t>
      </w:r>
    </w:p>
    <w:p w:rsidR="00141AA4" w:rsidRDefault="00141AA4" w:rsidP="00141AA4">
      <w:pPr>
        <w:pStyle w:val="NoSpacing"/>
        <w:ind w:left="720"/>
        <w:jc w:val="both"/>
        <w:rPr>
          <w:sz w:val="24"/>
          <w:szCs w:val="24"/>
          <w:lang w:val="tg-Cyrl-TJ" w:bidi="fa-IR"/>
        </w:rPr>
      </w:pPr>
    </w:p>
    <w:p w:rsidR="00141AA4" w:rsidRDefault="00141AA4" w:rsidP="008A3B44">
      <w:pPr>
        <w:pStyle w:val="NoSpacing"/>
        <w:ind w:left="720"/>
        <w:jc w:val="both"/>
        <w:rPr>
          <w:sz w:val="24"/>
          <w:szCs w:val="24"/>
          <w:lang w:val="tg-Cyrl-TJ" w:bidi="fa-IR"/>
        </w:rPr>
      </w:pPr>
      <w:r>
        <w:rPr>
          <w:sz w:val="24"/>
          <w:szCs w:val="24"/>
          <w:lang w:val="tg-Cyrl-TJ" w:bidi="fa-IR"/>
        </w:rPr>
        <w:t>(в) кӯдакон дар кол</w:t>
      </w:r>
      <w:r w:rsidR="00B27799">
        <w:rPr>
          <w:sz w:val="24"/>
          <w:szCs w:val="24"/>
          <w:lang w:val="tg-Cyrl-TJ" w:bidi="fa-IR"/>
        </w:rPr>
        <w:t>л</w:t>
      </w:r>
      <w:r>
        <w:rPr>
          <w:sz w:val="24"/>
          <w:szCs w:val="24"/>
          <w:lang w:val="tg-Cyrl-TJ" w:bidi="fa-IR"/>
        </w:rPr>
        <w:t xml:space="preserve">еҷҳои </w:t>
      </w:r>
      <w:r w:rsidR="008A3B44">
        <w:rPr>
          <w:sz w:val="24"/>
          <w:szCs w:val="24"/>
          <w:lang w:val="tg-Cyrl-TJ" w:bidi="fa-IR"/>
        </w:rPr>
        <w:t>ҳарбӣ</w:t>
      </w:r>
      <w:r>
        <w:rPr>
          <w:sz w:val="24"/>
          <w:szCs w:val="24"/>
          <w:lang w:val="tg-Cyrl-TJ" w:bidi="fa-IR"/>
        </w:rPr>
        <w:t xml:space="preserve"> ҳамчун даъватшавандагон дар хидмати фаъоли низомӣ қарор доранд, барои истифода аз силоҳҳо омӯзиш мегиранд ва пас аз хатми соли аввали таҳсил онҳо мумкин аст дар амалиётҳои низомӣ иштирок намоянд.</w:t>
      </w:r>
    </w:p>
    <w:p w:rsidR="00141AA4" w:rsidRDefault="00141AA4" w:rsidP="00141AA4">
      <w:pPr>
        <w:pStyle w:val="NoSpacing"/>
        <w:ind w:left="720"/>
        <w:jc w:val="both"/>
        <w:rPr>
          <w:sz w:val="24"/>
          <w:szCs w:val="24"/>
          <w:lang w:val="tg-Cyrl-TJ" w:bidi="fa-IR"/>
        </w:rPr>
      </w:pPr>
    </w:p>
    <w:p w:rsidR="00141AA4" w:rsidRPr="00141AA4" w:rsidRDefault="00141AA4" w:rsidP="000F2AFB">
      <w:pPr>
        <w:pStyle w:val="NoSpacing"/>
        <w:numPr>
          <w:ilvl w:val="0"/>
          <w:numId w:val="2"/>
        </w:numPr>
        <w:jc w:val="both"/>
        <w:rPr>
          <w:sz w:val="24"/>
          <w:szCs w:val="24"/>
          <w:lang w:val="tg-Cyrl-TJ" w:bidi="fa-IR"/>
        </w:rPr>
      </w:pPr>
      <w:r>
        <w:rPr>
          <w:b/>
          <w:bCs/>
          <w:sz w:val="24"/>
          <w:szCs w:val="24"/>
          <w:lang w:val="tg-Cyrl-TJ" w:bidi="fa-IR"/>
        </w:rPr>
        <w:t>Кумита тавсия медиҳад то кишвари узв боварӣ ҳосил намояд, ки:</w:t>
      </w:r>
    </w:p>
    <w:p w:rsidR="00141AA4" w:rsidRDefault="00141AA4" w:rsidP="00141AA4">
      <w:pPr>
        <w:pStyle w:val="NoSpacing"/>
        <w:ind w:left="720"/>
        <w:jc w:val="both"/>
        <w:rPr>
          <w:b/>
          <w:bCs/>
          <w:sz w:val="24"/>
          <w:szCs w:val="24"/>
          <w:lang w:val="tg-Cyrl-TJ" w:bidi="fa-IR"/>
        </w:rPr>
      </w:pPr>
    </w:p>
    <w:p w:rsidR="00141AA4" w:rsidRDefault="00141AA4" w:rsidP="00141AA4">
      <w:pPr>
        <w:pStyle w:val="NoSpacing"/>
        <w:ind w:left="720"/>
        <w:jc w:val="both"/>
        <w:rPr>
          <w:b/>
          <w:bCs/>
          <w:sz w:val="24"/>
          <w:szCs w:val="24"/>
          <w:lang w:val="tg-Cyrl-TJ" w:bidi="fa-IR"/>
        </w:rPr>
      </w:pPr>
      <w:r>
        <w:rPr>
          <w:b/>
          <w:bCs/>
          <w:sz w:val="24"/>
          <w:szCs w:val="24"/>
          <w:lang w:val="tg-Cyrl-TJ" w:bidi="fa-IR"/>
        </w:rPr>
        <w:t>(а) барномаҳои таълимӣ дар мактабҳои низомӣ аз тарафи Вазорати маориф ва илм бо дар</w:t>
      </w:r>
      <w:r w:rsidR="00BA04B8">
        <w:rPr>
          <w:b/>
          <w:bCs/>
          <w:sz w:val="24"/>
          <w:szCs w:val="24"/>
          <w:lang w:val="tg-Cyrl-TJ" w:bidi="fa-IR"/>
        </w:rPr>
        <w:t xml:space="preserve"> </w:t>
      </w:r>
      <w:r>
        <w:rPr>
          <w:b/>
          <w:bCs/>
          <w:sz w:val="24"/>
          <w:szCs w:val="24"/>
          <w:lang w:val="tg-Cyrl-TJ" w:bidi="fa-IR"/>
        </w:rPr>
        <w:t xml:space="preserve">назардошти </w:t>
      </w:r>
      <w:r w:rsidR="00902B81">
        <w:rPr>
          <w:b/>
          <w:bCs/>
          <w:sz w:val="24"/>
          <w:szCs w:val="24"/>
          <w:lang w:val="tg-Cyrl-TJ" w:bidi="fa-IR"/>
        </w:rPr>
        <w:t>принсипҳои ҳуқуқи башар таҳия шудаанд;</w:t>
      </w:r>
    </w:p>
    <w:p w:rsidR="00902B81" w:rsidRDefault="00902B81" w:rsidP="00141AA4">
      <w:pPr>
        <w:pStyle w:val="NoSpacing"/>
        <w:ind w:left="720"/>
        <w:jc w:val="both"/>
        <w:rPr>
          <w:b/>
          <w:bCs/>
          <w:sz w:val="24"/>
          <w:szCs w:val="24"/>
          <w:lang w:val="tg-Cyrl-TJ" w:bidi="fa-IR"/>
        </w:rPr>
      </w:pPr>
    </w:p>
    <w:p w:rsidR="00902B81" w:rsidRDefault="00902B81" w:rsidP="00902B81">
      <w:pPr>
        <w:pStyle w:val="NoSpacing"/>
        <w:ind w:left="720"/>
        <w:jc w:val="both"/>
        <w:rPr>
          <w:b/>
          <w:bCs/>
          <w:sz w:val="24"/>
          <w:szCs w:val="24"/>
          <w:lang w:val="tg-Cyrl-TJ" w:bidi="fa-IR"/>
        </w:rPr>
      </w:pPr>
      <w:r>
        <w:rPr>
          <w:b/>
          <w:bCs/>
          <w:sz w:val="24"/>
          <w:szCs w:val="24"/>
          <w:lang w:val="tg-Cyrl-TJ" w:bidi="fa-IR"/>
        </w:rPr>
        <w:t xml:space="preserve">(б) хонандагони мактабҳои низомӣ барои истифода аз аслиҳа таълим дода намешаванд ё дар муноқишаи низомӣ то синни 18 солагӣ иштирок намекунанд. </w:t>
      </w:r>
    </w:p>
    <w:p w:rsidR="00902B81" w:rsidRDefault="00902B81" w:rsidP="00902B81">
      <w:pPr>
        <w:pStyle w:val="NoSpacing"/>
        <w:jc w:val="both"/>
        <w:rPr>
          <w:b/>
          <w:bCs/>
          <w:sz w:val="24"/>
          <w:szCs w:val="24"/>
          <w:lang w:val="tg-Cyrl-TJ" w:bidi="fa-IR"/>
        </w:rPr>
      </w:pPr>
    </w:p>
    <w:p w:rsidR="00902B81" w:rsidRDefault="005024CB" w:rsidP="008A3B44">
      <w:pPr>
        <w:pStyle w:val="NoSpacing"/>
        <w:ind w:left="284"/>
        <w:jc w:val="both"/>
        <w:rPr>
          <w:b/>
          <w:bCs/>
          <w:sz w:val="24"/>
          <w:szCs w:val="24"/>
          <w:lang w:val="tg-Cyrl-TJ" w:bidi="fa-IR"/>
        </w:rPr>
      </w:pPr>
      <w:r>
        <w:rPr>
          <w:b/>
          <w:bCs/>
          <w:sz w:val="24"/>
          <w:szCs w:val="24"/>
          <w:lang w:val="tg-Cyrl-TJ" w:bidi="fa-IR"/>
        </w:rPr>
        <w:t>Ба барномаи таълимӣ ворид кардани мавзӯ</w:t>
      </w:r>
      <w:r w:rsidR="00B27799">
        <w:rPr>
          <w:b/>
          <w:bCs/>
          <w:sz w:val="24"/>
          <w:szCs w:val="24"/>
          <w:lang w:val="tg-Cyrl-TJ" w:bidi="fa-IR"/>
        </w:rPr>
        <w:t>ъ</w:t>
      </w:r>
      <w:r>
        <w:rPr>
          <w:b/>
          <w:bCs/>
          <w:sz w:val="24"/>
          <w:szCs w:val="24"/>
          <w:lang w:val="tg-Cyrl-TJ" w:bidi="fa-IR"/>
        </w:rPr>
        <w:t xml:space="preserve">ҳои </w:t>
      </w:r>
      <w:r w:rsidR="00902B81">
        <w:rPr>
          <w:b/>
          <w:bCs/>
          <w:sz w:val="24"/>
          <w:szCs w:val="24"/>
          <w:lang w:val="tg-Cyrl-TJ" w:bidi="fa-IR"/>
        </w:rPr>
        <w:t>ҳуқуқи башар ва сулҳ</w:t>
      </w:r>
    </w:p>
    <w:p w:rsidR="00902B81" w:rsidRPr="00141AA4" w:rsidRDefault="00902B81" w:rsidP="00141AA4">
      <w:pPr>
        <w:pStyle w:val="NoSpacing"/>
        <w:ind w:left="720"/>
        <w:jc w:val="both"/>
        <w:rPr>
          <w:sz w:val="24"/>
          <w:szCs w:val="24"/>
          <w:lang w:val="tg-Cyrl-TJ" w:bidi="fa-IR"/>
        </w:rPr>
      </w:pPr>
    </w:p>
    <w:p w:rsidR="00141AA4" w:rsidRDefault="00247B91" w:rsidP="00247B91">
      <w:pPr>
        <w:pStyle w:val="NoSpacing"/>
        <w:numPr>
          <w:ilvl w:val="0"/>
          <w:numId w:val="2"/>
        </w:numPr>
        <w:jc w:val="both"/>
        <w:rPr>
          <w:sz w:val="24"/>
          <w:szCs w:val="24"/>
          <w:lang w:val="tg-Cyrl-TJ" w:bidi="fa-IR"/>
        </w:rPr>
      </w:pPr>
      <w:r>
        <w:rPr>
          <w:sz w:val="24"/>
          <w:szCs w:val="24"/>
          <w:lang w:val="tg-Cyrl-TJ" w:bidi="fa-IR"/>
        </w:rPr>
        <w:t xml:space="preserve">Кумита барномаҳоеро истиқбол менамояд, ки омӯзиши ҳуқуқи башарро дар системаи маориф дар бар мегиранд ва Донишкадаи ҳарбии Вазорати мудофиа ҳамчунин давраи омӯзишии доимиро </w:t>
      </w:r>
      <w:r w:rsidR="003717BD">
        <w:rPr>
          <w:sz w:val="24"/>
          <w:szCs w:val="24"/>
          <w:lang w:val="tg-Cyrl-TJ" w:bidi="fa-IR"/>
        </w:rPr>
        <w:t>о</w:t>
      </w:r>
      <w:r>
        <w:rPr>
          <w:sz w:val="24"/>
          <w:szCs w:val="24"/>
          <w:lang w:val="tg-Cyrl-TJ" w:bidi="fa-IR"/>
        </w:rPr>
        <w:t xml:space="preserve">ид ба ҳуқуқи башар барои хидматчиёни ҳарбӣ баргузор менамояд. Бо вуҷуди ин, Кумита аз набудани иттилоот дар бораи дастрасии омӯзиш оид ба ҳуқуқи башар ва сулҳ дар барномаҳои таълимии мактаб барои кӯдакон, аз ҷумла кӯдакони мактабҳои миёнаи болоии низомӣ ва колеҷҳои ҳарбӣ нигарон аст. </w:t>
      </w:r>
    </w:p>
    <w:p w:rsidR="00247B91" w:rsidRDefault="00247B91" w:rsidP="00247B91">
      <w:pPr>
        <w:pStyle w:val="NoSpacing"/>
        <w:ind w:left="720"/>
        <w:jc w:val="both"/>
        <w:rPr>
          <w:sz w:val="24"/>
          <w:szCs w:val="24"/>
          <w:lang w:val="tg-Cyrl-TJ" w:bidi="fa-IR"/>
        </w:rPr>
      </w:pPr>
    </w:p>
    <w:p w:rsidR="00247B91" w:rsidRDefault="00247B91" w:rsidP="008A3B44">
      <w:pPr>
        <w:pStyle w:val="NoSpacing"/>
        <w:numPr>
          <w:ilvl w:val="0"/>
          <w:numId w:val="2"/>
        </w:numPr>
        <w:jc w:val="both"/>
        <w:rPr>
          <w:b/>
          <w:bCs/>
          <w:sz w:val="24"/>
          <w:szCs w:val="24"/>
          <w:lang w:val="tg-Cyrl-TJ" w:bidi="fa-IR"/>
        </w:rPr>
      </w:pPr>
      <w:r>
        <w:rPr>
          <w:b/>
          <w:bCs/>
          <w:sz w:val="24"/>
          <w:szCs w:val="24"/>
          <w:lang w:val="tg-Cyrl-TJ" w:bidi="fa-IR"/>
        </w:rPr>
        <w:t xml:space="preserve">Кумита тавсия медиҳад, ки кишвари узв тадбирҳоро барои тақвияти </w:t>
      </w:r>
      <w:r w:rsidR="008A3B44">
        <w:rPr>
          <w:b/>
          <w:bCs/>
          <w:sz w:val="24"/>
          <w:szCs w:val="24"/>
          <w:lang w:val="tg-Cyrl-TJ" w:bidi="fa-IR"/>
        </w:rPr>
        <w:t>ворид намудани мавзӯ</w:t>
      </w:r>
      <w:r w:rsidR="00B27799">
        <w:rPr>
          <w:b/>
          <w:bCs/>
          <w:sz w:val="24"/>
          <w:szCs w:val="24"/>
          <w:lang w:val="tg-Cyrl-TJ" w:bidi="fa-IR"/>
        </w:rPr>
        <w:t>ъ</w:t>
      </w:r>
      <w:r w:rsidR="008A3B44">
        <w:rPr>
          <w:b/>
          <w:bCs/>
          <w:sz w:val="24"/>
          <w:szCs w:val="24"/>
          <w:lang w:val="tg-Cyrl-TJ" w:bidi="fa-IR"/>
        </w:rPr>
        <w:t xml:space="preserve">ҳои </w:t>
      </w:r>
      <w:r>
        <w:rPr>
          <w:b/>
          <w:bCs/>
          <w:sz w:val="24"/>
          <w:szCs w:val="24"/>
          <w:lang w:val="tg-Cyrl-TJ" w:bidi="fa-IR"/>
        </w:rPr>
        <w:t xml:space="preserve">сулҳ </w:t>
      </w:r>
      <w:r w:rsidR="008A3B44">
        <w:rPr>
          <w:b/>
          <w:bCs/>
          <w:sz w:val="24"/>
          <w:szCs w:val="24"/>
          <w:lang w:val="tg-Cyrl-TJ" w:bidi="fa-IR"/>
        </w:rPr>
        <w:t>ба</w:t>
      </w:r>
      <w:r>
        <w:rPr>
          <w:b/>
          <w:bCs/>
          <w:sz w:val="24"/>
          <w:szCs w:val="24"/>
          <w:lang w:val="tg-Cyrl-TJ" w:bidi="fa-IR"/>
        </w:rPr>
        <w:t xml:space="preserve"> барномаҳои таълимии мактаб ва ташвиқи фарҳанги сулҳ ва таҳаммулпазирӣ дар мактабҳо, аз ҷумла дар </w:t>
      </w:r>
      <w:r w:rsidRPr="00247B91">
        <w:rPr>
          <w:b/>
          <w:bCs/>
          <w:sz w:val="24"/>
          <w:szCs w:val="24"/>
          <w:lang w:val="tg-Cyrl-TJ" w:bidi="fa-IR"/>
        </w:rPr>
        <w:t>мактабҳои миёнаи болоии низомӣ ва ко</w:t>
      </w:r>
      <w:r w:rsidR="00B27799">
        <w:rPr>
          <w:b/>
          <w:bCs/>
          <w:sz w:val="24"/>
          <w:szCs w:val="24"/>
          <w:lang w:val="tg-Cyrl-TJ" w:bidi="fa-IR"/>
        </w:rPr>
        <w:t>л</w:t>
      </w:r>
      <w:r w:rsidRPr="00247B91">
        <w:rPr>
          <w:b/>
          <w:bCs/>
          <w:sz w:val="24"/>
          <w:szCs w:val="24"/>
          <w:lang w:val="tg-Cyrl-TJ" w:bidi="fa-IR"/>
        </w:rPr>
        <w:t>леҷҳои ҳарбӣ</w:t>
      </w:r>
      <w:r w:rsidR="00BA04B8">
        <w:rPr>
          <w:b/>
          <w:bCs/>
          <w:sz w:val="24"/>
          <w:szCs w:val="24"/>
          <w:lang w:val="tg-Cyrl-TJ" w:bidi="fa-IR"/>
        </w:rPr>
        <w:t xml:space="preserve"> </w:t>
      </w:r>
      <w:r w:rsidR="002C7731">
        <w:rPr>
          <w:b/>
          <w:bCs/>
          <w:sz w:val="24"/>
          <w:szCs w:val="24"/>
          <w:lang w:val="tg-Cyrl-TJ" w:bidi="fa-IR"/>
        </w:rPr>
        <w:t>анҷом диҳад. Кумита ҳамчунин тавсия медиҳад, ки киш</w:t>
      </w:r>
      <w:r w:rsidR="008A3B44">
        <w:rPr>
          <w:b/>
          <w:bCs/>
          <w:sz w:val="24"/>
          <w:szCs w:val="24"/>
          <w:lang w:val="tg-Cyrl-TJ" w:bidi="fa-IR"/>
        </w:rPr>
        <w:t>в</w:t>
      </w:r>
      <w:r w:rsidR="002C7731">
        <w:rPr>
          <w:b/>
          <w:bCs/>
          <w:sz w:val="24"/>
          <w:szCs w:val="24"/>
          <w:lang w:val="tg-Cyrl-TJ" w:bidi="fa-IR"/>
        </w:rPr>
        <w:t xml:space="preserve">ари узв </w:t>
      </w:r>
      <w:r w:rsidR="008A3B44">
        <w:rPr>
          <w:b/>
          <w:bCs/>
          <w:sz w:val="24"/>
          <w:szCs w:val="24"/>
          <w:lang w:val="tg-Cyrl-TJ" w:bidi="fa-IR"/>
        </w:rPr>
        <w:t>ворид намудани мавзӯ</w:t>
      </w:r>
      <w:r w:rsidR="003717BD">
        <w:rPr>
          <w:b/>
          <w:bCs/>
          <w:sz w:val="24"/>
          <w:szCs w:val="24"/>
          <w:lang w:val="tg-Cyrl-TJ" w:bidi="fa-IR"/>
        </w:rPr>
        <w:t>ъ</w:t>
      </w:r>
      <w:r w:rsidR="008A3B44">
        <w:rPr>
          <w:b/>
          <w:bCs/>
          <w:sz w:val="24"/>
          <w:szCs w:val="24"/>
          <w:lang w:val="tg-Cyrl-TJ" w:bidi="fa-IR"/>
        </w:rPr>
        <w:t xml:space="preserve">ҳои </w:t>
      </w:r>
      <w:r w:rsidR="002C7731">
        <w:rPr>
          <w:b/>
          <w:bCs/>
          <w:sz w:val="24"/>
          <w:szCs w:val="24"/>
          <w:lang w:val="tg-Cyrl-TJ" w:bidi="fa-IR"/>
        </w:rPr>
        <w:t xml:space="preserve">ҳуқуқи башар ва сулҳро </w:t>
      </w:r>
      <w:r w:rsidR="008A3B44">
        <w:rPr>
          <w:b/>
          <w:bCs/>
          <w:sz w:val="24"/>
          <w:szCs w:val="24"/>
          <w:lang w:val="tg-Cyrl-TJ" w:bidi="fa-IR"/>
        </w:rPr>
        <w:t>ба барномаҳои</w:t>
      </w:r>
      <w:r w:rsidR="002C7731">
        <w:rPr>
          <w:b/>
          <w:bCs/>
          <w:sz w:val="24"/>
          <w:szCs w:val="24"/>
          <w:lang w:val="tg-Cyrl-TJ" w:bidi="fa-IR"/>
        </w:rPr>
        <w:t xml:space="preserve"> курсҳои такмили ихтисоси муаллимон, судяҳо, хидматчиёни давлатӣ, кормандони мақомоти ҳифзи ҳуқуқ ва хидматчиёни ҳарбӣ дар ҳамаи сатҳҳо афзоиш диҳад. </w:t>
      </w:r>
    </w:p>
    <w:p w:rsidR="002C7731" w:rsidRDefault="002C7731" w:rsidP="002C7731">
      <w:pPr>
        <w:pStyle w:val="ListParagraph"/>
        <w:rPr>
          <w:b/>
          <w:bCs/>
          <w:sz w:val="24"/>
          <w:szCs w:val="24"/>
          <w:lang w:val="tg-Cyrl-TJ" w:bidi="fa-IR"/>
        </w:rPr>
      </w:pPr>
    </w:p>
    <w:p w:rsidR="002C7731" w:rsidRDefault="00DA4EFD" w:rsidP="00B27799">
      <w:pPr>
        <w:pStyle w:val="NoSpacing"/>
        <w:numPr>
          <w:ilvl w:val="0"/>
          <w:numId w:val="1"/>
        </w:numPr>
        <w:ind w:left="426" w:hanging="426"/>
        <w:jc w:val="both"/>
        <w:rPr>
          <w:b/>
          <w:bCs/>
          <w:sz w:val="24"/>
          <w:szCs w:val="24"/>
          <w:lang w:val="tg-Cyrl-TJ" w:bidi="fa-IR"/>
        </w:rPr>
      </w:pPr>
      <w:r>
        <w:rPr>
          <w:b/>
          <w:bCs/>
          <w:sz w:val="24"/>
          <w:szCs w:val="24"/>
          <w:lang w:val="tg-Cyrl-TJ" w:bidi="fa-IR"/>
        </w:rPr>
        <w:t>Ма</w:t>
      </w:r>
      <w:r w:rsidR="00B27799">
        <w:rPr>
          <w:b/>
          <w:bCs/>
          <w:sz w:val="24"/>
          <w:szCs w:val="24"/>
          <w:lang w:val="tg-Cyrl-TJ" w:bidi="fa-IR"/>
        </w:rPr>
        <w:t xml:space="preserve">мнӯият </w:t>
      </w:r>
      <w:r>
        <w:rPr>
          <w:b/>
          <w:bCs/>
          <w:sz w:val="24"/>
          <w:szCs w:val="24"/>
          <w:lang w:val="tg-Cyrl-TJ" w:bidi="fa-IR"/>
        </w:rPr>
        <w:t>ва масъалаҳои марбут ба он</w:t>
      </w:r>
    </w:p>
    <w:p w:rsidR="002C7731" w:rsidRDefault="002C7731" w:rsidP="002C7731">
      <w:pPr>
        <w:pStyle w:val="NoSpacing"/>
        <w:ind w:left="426"/>
        <w:jc w:val="both"/>
        <w:rPr>
          <w:b/>
          <w:bCs/>
          <w:sz w:val="24"/>
          <w:szCs w:val="24"/>
          <w:lang w:val="tg-Cyrl-TJ" w:bidi="fa-IR"/>
        </w:rPr>
      </w:pPr>
    </w:p>
    <w:p w:rsidR="002C7731" w:rsidRDefault="00DA4EFD" w:rsidP="00DA4EFD">
      <w:pPr>
        <w:pStyle w:val="NoSpacing"/>
        <w:ind w:left="426"/>
        <w:jc w:val="both"/>
        <w:rPr>
          <w:b/>
          <w:bCs/>
          <w:sz w:val="24"/>
          <w:szCs w:val="24"/>
          <w:lang w:val="tg-Cyrl-TJ" w:bidi="fa-IR"/>
        </w:rPr>
      </w:pPr>
      <w:r>
        <w:rPr>
          <w:b/>
          <w:bCs/>
          <w:sz w:val="24"/>
          <w:szCs w:val="24"/>
          <w:lang w:val="tg-Cyrl-TJ" w:bidi="fa-IR"/>
        </w:rPr>
        <w:t>Қонунгузории ҷиноятӣ ва санадҳои меъёрии ҳуқуқии амалкунанда</w:t>
      </w:r>
    </w:p>
    <w:p w:rsidR="002C7731" w:rsidRDefault="002C7731" w:rsidP="002C7731">
      <w:pPr>
        <w:pStyle w:val="ListParagraph"/>
        <w:rPr>
          <w:b/>
          <w:bCs/>
          <w:sz w:val="24"/>
          <w:szCs w:val="24"/>
          <w:lang w:val="tg-Cyrl-TJ" w:bidi="fa-IR"/>
        </w:rPr>
      </w:pPr>
    </w:p>
    <w:p w:rsidR="002C7731" w:rsidRDefault="00DA4EFD" w:rsidP="008A3B44">
      <w:pPr>
        <w:pStyle w:val="NoSpacing"/>
        <w:numPr>
          <w:ilvl w:val="0"/>
          <w:numId w:val="2"/>
        </w:numPr>
        <w:jc w:val="both"/>
        <w:rPr>
          <w:sz w:val="24"/>
          <w:szCs w:val="24"/>
          <w:lang w:val="tg-Cyrl-TJ" w:bidi="fa-IR"/>
        </w:rPr>
      </w:pPr>
      <w:r w:rsidRPr="00DA4EFD">
        <w:rPr>
          <w:sz w:val="24"/>
          <w:szCs w:val="24"/>
          <w:lang w:val="tg-Cyrl-TJ" w:bidi="fa-IR"/>
        </w:rPr>
        <w:t>Кумита сахт нигарон аст, ки</w:t>
      </w:r>
      <w:r w:rsidR="00BA04B8">
        <w:rPr>
          <w:sz w:val="24"/>
          <w:szCs w:val="24"/>
          <w:lang w:val="tg-Cyrl-TJ" w:bidi="fa-IR"/>
        </w:rPr>
        <w:t xml:space="preserve"> </w:t>
      </w:r>
      <w:r>
        <w:rPr>
          <w:sz w:val="24"/>
          <w:szCs w:val="24"/>
          <w:lang w:val="tg-Cyrl-TJ" w:bidi="fa-IR"/>
        </w:rPr>
        <w:t>қонунгузории кишвари узв ҷавобгарии ҷиноиро барои истихдом ва истифодаи кӯдакон зери синни 18 сола дар амалиётҳои низомӣ аз тарафи нерӯҳои мусаллаҳ ва гурӯҳҳои мусаллаҳи ғайридавлатӣ ба таври возеҳ пешбинӣ наменамояд. Кумита ҳамчунин нигарон аст, ки истихдоми кӯдакони зери синни 15 сола дар қонунгу</w:t>
      </w:r>
      <w:r w:rsidR="005024CB">
        <w:rPr>
          <w:sz w:val="24"/>
          <w:szCs w:val="24"/>
          <w:lang w:val="tg-Cyrl-TJ" w:bidi="fa-IR"/>
        </w:rPr>
        <w:t>зории кишвари узв ҳамчун ҷиноят дар замони</w:t>
      </w:r>
      <w:r w:rsidR="00BA04B8">
        <w:rPr>
          <w:sz w:val="24"/>
          <w:szCs w:val="24"/>
          <w:lang w:val="tg-Cyrl-TJ" w:bidi="fa-IR"/>
        </w:rPr>
        <w:t xml:space="preserve"> </w:t>
      </w:r>
      <w:r w:rsidR="005024CB">
        <w:rPr>
          <w:sz w:val="24"/>
          <w:szCs w:val="24"/>
          <w:lang w:val="tg-Cyrl-TJ" w:bidi="fa-IR"/>
        </w:rPr>
        <w:t>ҷанг</w:t>
      </w:r>
      <w:r>
        <w:rPr>
          <w:sz w:val="24"/>
          <w:szCs w:val="24"/>
          <w:lang w:val="tg-Cyrl-TJ" w:bidi="fa-IR"/>
        </w:rPr>
        <w:t xml:space="preserve"> муайян карда нашудааст. </w:t>
      </w:r>
    </w:p>
    <w:p w:rsidR="00FB6451" w:rsidRDefault="00FB6451" w:rsidP="00FB6451">
      <w:pPr>
        <w:pStyle w:val="NoSpacing"/>
        <w:ind w:left="720"/>
        <w:jc w:val="both"/>
        <w:rPr>
          <w:sz w:val="24"/>
          <w:szCs w:val="24"/>
          <w:lang w:val="tg-Cyrl-TJ" w:bidi="fa-IR"/>
        </w:rPr>
      </w:pPr>
    </w:p>
    <w:p w:rsidR="00FB6451" w:rsidRPr="00FB6451" w:rsidRDefault="00FB6451" w:rsidP="00DA4EFD">
      <w:pPr>
        <w:pStyle w:val="NoSpacing"/>
        <w:numPr>
          <w:ilvl w:val="0"/>
          <w:numId w:val="2"/>
        </w:numPr>
        <w:jc w:val="both"/>
        <w:rPr>
          <w:sz w:val="24"/>
          <w:szCs w:val="24"/>
          <w:lang w:val="tg-Cyrl-TJ" w:bidi="fa-IR"/>
        </w:rPr>
      </w:pPr>
      <w:r>
        <w:rPr>
          <w:b/>
          <w:bCs/>
          <w:sz w:val="24"/>
          <w:szCs w:val="24"/>
          <w:lang w:val="tg-Cyrl-TJ" w:bidi="fa-IR"/>
        </w:rPr>
        <w:t>Кумита кишвари узвро даъват менамояд, ки :</w:t>
      </w:r>
    </w:p>
    <w:p w:rsidR="00FB6451" w:rsidRDefault="00FB6451" w:rsidP="00FB6451">
      <w:pPr>
        <w:pStyle w:val="ListParagraph"/>
        <w:rPr>
          <w:sz w:val="24"/>
          <w:szCs w:val="24"/>
          <w:lang w:val="tg-Cyrl-TJ" w:bidi="fa-IR"/>
        </w:rPr>
      </w:pPr>
    </w:p>
    <w:p w:rsidR="00FB6451" w:rsidRPr="00BB67A1" w:rsidRDefault="00FB6451" w:rsidP="00FB6451">
      <w:pPr>
        <w:pStyle w:val="NoSpacing"/>
        <w:ind w:left="720"/>
        <w:jc w:val="both"/>
        <w:rPr>
          <w:b/>
          <w:bCs/>
          <w:sz w:val="24"/>
          <w:szCs w:val="24"/>
          <w:lang w:val="tg-Cyrl-TJ" w:bidi="fa-IR"/>
        </w:rPr>
      </w:pPr>
      <w:r w:rsidRPr="00BB67A1">
        <w:rPr>
          <w:b/>
          <w:bCs/>
          <w:sz w:val="24"/>
          <w:szCs w:val="24"/>
          <w:lang w:val="tg-Cyrl-TJ" w:bidi="fa-IR"/>
        </w:rPr>
        <w:t>(а) истихдом ва истифодаи кӯдакон</w:t>
      </w:r>
      <w:r w:rsidR="004D0093">
        <w:rPr>
          <w:b/>
          <w:bCs/>
          <w:sz w:val="24"/>
          <w:szCs w:val="24"/>
          <w:lang w:val="tg-Cyrl-TJ" w:bidi="fa-IR"/>
        </w:rPr>
        <w:t>и</w:t>
      </w:r>
      <w:r w:rsidRPr="00BB67A1">
        <w:rPr>
          <w:b/>
          <w:bCs/>
          <w:sz w:val="24"/>
          <w:szCs w:val="24"/>
          <w:lang w:val="tg-Cyrl-TJ" w:bidi="fa-IR"/>
        </w:rPr>
        <w:t xml:space="preserve"> зери синни 18 соларо дар амалиётҳои низомӣ аз тарафи нерӯҳои мусаллаҳ, гурӯҳҳои мусаллаҳ ва ширкатҳои амниятии ғайридавлатӣ дар қонун ба таври возеҳ манъ ва ҷиноят ҳисоб намояд;</w:t>
      </w:r>
    </w:p>
    <w:p w:rsidR="00FB6451" w:rsidRPr="00BB67A1" w:rsidRDefault="00FB6451" w:rsidP="00FB6451">
      <w:pPr>
        <w:pStyle w:val="NoSpacing"/>
        <w:ind w:left="720"/>
        <w:jc w:val="both"/>
        <w:rPr>
          <w:b/>
          <w:bCs/>
          <w:sz w:val="24"/>
          <w:szCs w:val="24"/>
          <w:lang w:val="tg-Cyrl-TJ" w:bidi="fa-IR"/>
        </w:rPr>
      </w:pPr>
    </w:p>
    <w:p w:rsidR="00FB6451" w:rsidRPr="00BB67A1" w:rsidRDefault="00FB6451" w:rsidP="008A3B44">
      <w:pPr>
        <w:pStyle w:val="NoSpacing"/>
        <w:ind w:left="720"/>
        <w:jc w:val="both"/>
        <w:rPr>
          <w:b/>
          <w:bCs/>
          <w:sz w:val="24"/>
          <w:szCs w:val="24"/>
          <w:lang w:val="tg-Cyrl-TJ" w:bidi="fa-IR"/>
        </w:rPr>
      </w:pPr>
      <w:r w:rsidRPr="00BB67A1">
        <w:rPr>
          <w:b/>
          <w:bCs/>
          <w:sz w:val="24"/>
          <w:szCs w:val="24"/>
          <w:lang w:val="tg-Cyrl-TJ" w:bidi="fa-IR"/>
        </w:rPr>
        <w:t>(б) истихдоми кӯдакони зери синни 15 соларо ҳамчун ҷиноят</w:t>
      </w:r>
      <w:r w:rsidR="008A3B44">
        <w:rPr>
          <w:b/>
          <w:bCs/>
          <w:sz w:val="24"/>
          <w:szCs w:val="24"/>
          <w:lang w:val="tg-Cyrl-TJ" w:bidi="fa-IR"/>
        </w:rPr>
        <w:t xml:space="preserve"> дар замони ҷанг</w:t>
      </w:r>
      <w:r w:rsidRPr="00BB67A1">
        <w:rPr>
          <w:b/>
          <w:bCs/>
          <w:sz w:val="24"/>
          <w:szCs w:val="24"/>
          <w:lang w:val="tg-Cyrl-TJ" w:bidi="fa-IR"/>
        </w:rPr>
        <w:t xml:space="preserve"> муайян намуда, ҷазо диҳад;</w:t>
      </w:r>
    </w:p>
    <w:p w:rsidR="00FB6451" w:rsidRPr="00BB67A1" w:rsidRDefault="00FB6451" w:rsidP="00FB6451">
      <w:pPr>
        <w:pStyle w:val="NoSpacing"/>
        <w:ind w:left="720"/>
        <w:jc w:val="both"/>
        <w:rPr>
          <w:b/>
          <w:bCs/>
          <w:sz w:val="24"/>
          <w:szCs w:val="24"/>
          <w:lang w:val="tg-Cyrl-TJ" w:bidi="fa-IR"/>
        </w:rPr>
      </w:pPr>
    </w:p>
    <w:p w:rsidR="00FB6451" w:rsidRPr="00BB67A1" w:rsidRDefault="00FB6451" w:rsidP="00FB6451">
      <w:pPr>
        <w:pStyle w:val="NoSpacing"/>
        <w:ind w:left="720"/>
        <w:jc w:val="both"/>
        <w:rPr>
          <w:b/>
          <w:bCs/>
          <w:sz w:val="24"/>
          <w:szCs w:val="24"/>
          <w:lang w:val="tg-Cyrl-TJ" w:bidi="fa-IR"/>
        </w:rPr>
      </w:pPr>
      <w:r w:rsidRPr="00BB67A1">
        <w:rPr>
          <w:b/>
          <w:bCs/>
          <w:sz w:val="24"/>
          <w:szCs w:val="24"/>
          <w:lang w:val="tg-Cyrl-TJ" w:bidi="fa-IR"/>
        </w:rPr>
        <w:t>(в)  боварӣ ҳосил намояд, ки ҳамаи қонунҳои низомӣ, роҳнамо</w:t>
      </w:r>
      <w:r w:rsidR="00BA04B8">
        <w:rPr>
          <w:b/>
          <w:bCs/>
          <w:sz w:val="24"/>
          <w:szCs w:val="24"/>
          <w:lang w:val="tg-Cyrl-TJ" w:bidi="fa-IR"/>
        </w:rPr>
        <w:t>и</w:t>
      </w:r>
      <w:r w:rsidRPr="00BB67A1">
        <w:rPr>
          <w:b/>
          <w:bCs/>
          <w:sz w:val="24"/>
          <w:szCs w:val="24"/>
          <w:lang w:val="tg-Cyrl-TJ" w:bidi="fa-IR"/>
        </w:rPr>
        <w:t xml:space="preserve">ҳо ва дигар дастурҳои низомӣ бо муқаррароти Протоколи иловагӣ мутобиқ ҳастанд. </w:t>
      </w:r>
    </w:p>
    <w:p w:rsidR="00FB6451" w:rsidRDefault="00FB6451" w:rsidP="00FB6451">
      <w:pPr>
        <w:pStyle w:val="NoSpacing"/>
        <w:jc w:val="both"/>
        <w:rPr>
          <w:sz w:val="24"/>
          <w:szCs w:val="24"/>
          <w:lang w:val="tg-Cyrl-TJ" w:bidi="fa-IR"/>
        </w:rPr>
      </w:pPr>
    </w:p>
    <w:p w:rsidR="00FB6451" w:rsidRPr="00FB6451" w:rsidRDefault="00FB6451" w:rsidP="008A3B44">
      <w:pPr>
        <w:pStyle w:val="NoSpacing"/>
        <w:ind w:left="284"/>
        <w:jc w:val="both"/>
        <w:rPr>
          <w:sz w:val="24"/>
          <w:szCs w:val="24"/>
          <w:lang w:val="tg-Cyrl-TJ" w:bidi="fa-IR"/>
        </w:rPr>
      </w:pPr>
      <w:r w:rsidRPr="00FB6451">
        <w:rPr>
          <w:b/>
          <w:bCs/>
          <w:sz w:val="24"/>
          <w:szCs w:val="24"/>
          <w:lang w:val="tg-Cyrl-TJ" w:bidi="fa-IR"/>
        </w:rPr>
        <w:t>Салоҳияти</w:t>
      </w:r>
      <w:r w:rsidR="005024CB">
        <w:rPr>
          <w:b/>
          <w:bCs/>
          <w:sz w:val="24"/>
          <w:szCs w:val="24"/>
          <w:lang w:val="tg-Cyrl-TJ" w:bidi="fa-IR"/>
        </w:rPr>
        <w:t xml:space="preserve"> ҳуқуқии</w:t>
      </w:r>
      <w:r w:rsidRPr="00FB6451">
        <w:rPr>
          <w:b/>
          <w:bCs/>
          <w:sz w:val="24"/>
          <w:szCs w:val="24"/>
          <w:lang w:val="tg-Cyrl-TJ" w:bidi="fa-IR"/>
        </w:rPr>
        <w:t xml:space="preserve"> хориҷ аз ҳудуд (қаламрав) ва истирдод</w:t>
      </w:r>
      <w:r w:rsidR="00BB67A1">
        <w:rPr>
          <w:b/>
          <w:bCs/>
          <w:sz w:val="24"/>
          <w:szCs w:val="24"/>
          <w:lang w:val="tg-Cyrl-TJ" w:bidi="fa-IR"/>
        </w:rPr>
        <w:t xml:space="preserve"> (экстрадитсия)</w:t>
      </w:r>
    </w:p>
    <w:p w:rsidR="00FB6451" w:rsidRDefault="00FB6451" w:rsidP="00FB6451">
      <w:pPr>
        <w:pStyle w:val="ListParagraph"/>
        <w:rPr>
          <w:sz w:val="24"/>
          <w:szCs w:val="24"/>
          <w:lang w:val="tg-Cyrl-TJ" w:bidi="fa-IR"/>
        </w:rPr>
      </w:pPr>
    </w:p>
    <w:p w:rsidR="00FB6451" w:rsidRDefault="004D0093" w:rsidP="00B27799">
      <w:pPr>
        <w:pStyle w:val="NoSpacing"/>
        <w:numPr>
          <w:ilvl w:val="0"/>
          <w:numId w:val="2"/>
        </w:numPr>
        <w:jc w:val="both"/>
        <w:rPr>
          <w:sz w:val="24"/>
          <w:szCs w:val="24"/>
          <w:lang w:val="tg-Cyrl-TJ" w:bidi="fa-IR"/>
        </w:rPr>
      </w:pPr>
      <w:r>
        <w:rPr>
          <w:sz w:val="24"/>
          <w:szCs w:val="24"/>
          <w:lang w:val="tg-Cyrl-TJ" w:bidi="fa-IR"/>
        </w:rPr>
        <w:t xml:space="preserve">Барои </w:t>
      </w:r>
      <w:r w:rsidR="00FB6451">
        <w:rPr>
          <w:sz w:val="24"/>
          <w:szCs w:val="24"/>
          <w:lang w:val="tg-Cyrl-TJ" w:bidi="fa-IR"/>
        </w:rPr>
        <w:t xml:space="preserve">Кумита </w:t>
      </w:r>
      <w:r>
        <w:rPr>
          <w:sz w:val="24"/>
          <w:szCs w:val="24"/>
          <w:lang w:val="tg-Cyrl-TJ" w:bidi="fa-IR"/>
        </w:rPr>
        <w:t>боиси афсӯс аст</w:t>
      </w:r>
      <w:r w:rsidR="00FB6451">
        <w:rPr>
          <w:sz w:val="24"/>
          <w:szCs w:val="24"/>
          <w:lang w:val="tg-Cyrl-TJ" w:bidi="fa-IR"/>
        </w:rPr>
        <w:t>, ки қонунгузории миллӣ дар бораи салоҳияти хориҷ аз ҳу</w:t>
      </w:r>
      <w:r w:rsidR="00B27799">
        <w:rPr>
          <w:sz w:val="24"/>
          <w:szCs w:val="24"/>
          <w:lang w:val="tg-Cyrl-TJ" w:bidi="fa-IR"/>
        </w:rPr>
        <w:t>д</w:t>
      </w:r>
      <w:r w:rsidR="00FB6451">
        <w:rPr>
          <w:sz w:val="24"/>
          <w:szCs w:val="24"/>
          <w:lang w:val="tg-Cyrl-TJ" w:bidi="fa-IR"/>
        </w:rPr>
        <w:t>уд</w:t>
      </w:r>
      <w:r w:rsidR="00BB67A1">
        <w:rPr>
          <w:sz w:val="24"/>
          <w:szCs w:val="24"/>
          <w:lang w:val="tg-Cyrl-TJ" w:bidi="fa-IR"/>
        </w:rPr>
        <w:t xml:space="preserve"> ҳамаи ҷиноятҳои зикршударо дар Протоколи иловагӣ фаро намегирад. Кумита ҳамчунин</w:t>
      </w:r>
      <w:r w:rsidR="005024CB">
        <w:rPr>
          <w:sz w:val="24"/>
          <w:szCs w:val="24"/>
          <w:lang w:val="tg-Cyrl-TJ" w:bidi="fa-IR"/>
        </w:rPr>
        <w:t xml:space="preserve"> аз он</w:t>
      </w:r>
      <w:r w:rsidR="00BB67A1">
        <w:rPr>
          <w:sz w:val="24"/>
          <w:szCs w:val="24"/>
          <w:lang w:val="tg-Cyrl-TJ" w:bidi="fa-IR"/>
        </w:rPr>
        <w:t xml:space="preserve"> нигарон аст, ки </w:t>
      </w:r>
      <w:r w:rsidR="005024CB">
        <w:rPr>
          <w:sz w:val="24"/>
          <w:szCs w:val="24"/>
          <w:lang w:val="tg-Cyrl-TJ" w:bidi="fa-IR"/>
        </w:rPr>
        <w:t xml:space="preserve">ҳолати </w:t>
      </w:r>
      <w:r w:rsidR="00BB67A1">
        <w:rPr>
          <w:sz w:val="24"/>
          <w:szCs w:val="24"/>
          <w:lang w:val="tg-Cyrl-TJ" w:bidi="fa-IR"/>
        </w:rPr>
        <w:t xml:space="preserve">истирдод </w:t>
      </w:r>
      <w:r w:rsidR="005024CB">
        <w:rPr>
          <w:sz w:val="24"/>
          <w:szCs w:val="24"/>
          <w:lang w:val="tg-Cyrl-TJ" w:bidi="fa-IR"/>
        </w:rPr>
        <w:t>ҳамчун</w:t>
      </w:r>
      <w:r w:rsidR="00BB67A1">
        <w:rPr>
          <w:sz w:val="24"/>
          <w:szCs w:val="24"/>
          <w:lang w:val="tg-Cyrl-TJ" w:bidi="fa-IR"/>
        </w:rPr>
        <w:t xml:space="preserve"> принсипи ҷинояти дугона </w:t>
      </w:r>
      <w:r w:rsidR="005B281A">
        <w:rPr>
          <w:sz w:val="24"/>
          <w:szCs w:val="24"/>
          <w:lang w:val="tg-Cyrl-TJ" w:bidi="fa-IR"/>
        </w:rPr>
        <w:t>ба ҳисоб меравад</w:t>
      </w:r>
      <w:r w:rsidR="00BB67A1">
        <w:rPr>
          <w:sz w:val="24"/>
          <w:szCs w:val="24"/>
          <w:lang w:val="tg-Cyrl-TJ" w:bidi="fa-IR"/>
        </w:rPr>
        <w:t>.</w:t>
      </w:r>
    </w:p>
    <w:p w:rsidR="00BB67A1" w:rsidRDefault="00BB67A1" w:rsidP="00BB67A1">
      <w:pPr>
        <w:pStyle w:val="NoSpacing"/>
        <w:ind w:left="720"/>
        <w:jc w:val="both"/>
        <w:rPr>
          <w:sz w:val="24"/>
          <w:szCs w:val="24"/>
          <w:lang w:val="tg-Cyrl-TJ" w:bidi="fa-IR"/>
        </w:rPr>
      </w:pPr>
    </w:p>
    <w:p w:rsidR="00BB67A1" w:rsidRDefault="00BB67A1" w:rsidP="008A3B44">
      <w:pPr>
        <w:pStyle w:val="NoSpacing"/>
        <w:numPr>
          <w:ilvl w:val="0"/>
          <w:numId w:val="2"/>
        </w:numPr>
        <w:jc w:val="both"/>
        <w:rPr>
          <w:b/>
          <w:bCs/>
          <w:sz w:val="24"/>
          <w:szCs w:val="24"/>
          <w:lang w:val="tg-Cyrl-TJ" w:bidi="fa-IR"/>
        </w:rPr>
      </w:pPr>
      <w:r w:rsidRPr="00BB67A1">
        <w:rPr>
          <w:b/>
          <w:bCs/>
          <w:sz w:val="24"/>
          <w:szCs w:val="24"/>
          <w:lang w:val="tg-Cyrl-TJ" w:bidi="fa-IR"/>
        </w:rPr>
        <w:t>Кумита тавсия медиҳад, ки кишвари узв</w:t>
      </w:r>
      <w:r w:rsidR="00BA04B8">
        <w:rPr>
          <w:b/>
          <w:bCs/>
          <w:sz w:val="24"/>
          <w:szCs w:val="24"/>
          <w:lang w:val="tg-Cyrl-TJ" w:bidi="fa-IR"/>
        </w:rPr>
        <w:t xml:space="preserve"> </w:t>
      </w:r>
      <w:r w:rsidRPr="00BB67A1">
        <w:rPr>
          <w:b/>
          <w:bCs/>
          <w:sz w:val="24"/>
          <w:szCs w:val="24"/>
          <w:lang w:val="tg-Cyrl-TJ" w:bidi="fa-IR"/>
        </w:rPr>
        <w:t xml:space="preserve">ҳамаи тадбирҳои лозимро барои таъмини он анҷом диҳад, ки қонунгузории миллии он </w:t>
      </w:r>
      <w:r w:rsidR="008A3B44">
        <w:rPr>
          <w:b/>
          <w:bCs/>
          <w:sz w:val="24"/>
          <w:szCs w:val="24"/>
          <w:lang w:val="tg-Cyrl-TJ" w:bidi="fa-IR"/>
        </w:rPr>
        <w:t>ташкил</w:t>
      </w:r>
      <w:r w:rsidRPr="00BB67A1">
        <w:rPr>
          <w:b/>
          <w:bCs/>
          <w:sz w:val="24"/>
          <w:szCs w:val="24"/>
          <w:lang w:val="tg-Cyrl-TJ" w:bidi="fa-IR"/>
        </w:rPr>
        <w:t xml:space="preserve"> ва амалисозии салоҳияти хориҷ аз ҳудуд ва дохил намудани онро ба паймонҳо оид ба истирдоди ҷинояткорон мутобиқ бо Протоколи иловагӣ иҷоза медиҳад. Кумита ҳамчунин тавсия медиҳад, ки кишвари узв тадбирҳоро барои таъмини он анҷом диҳад, ки талаботи ҷинояти дугона дар парвандаҳои истирдод барои ҷиноятҳои пешбинишуда дар Протоколи иловагӣ истифода намешавад. </w:t>
      </w:r>
    </w:p>
    <w:p w:rsidR="00BB67A1" w:rsidRDefault="00BB67A1" w:rsidP="00BB67A1">
      <w:pPr>
        <w:pStyle w:val="ListParagraph"/>
        <w:rPr>
          <w:b/>
          <w:bCs/>
          <w:sz w:val="24"/>
          <w:szCs w:val="24"/>
          <w:lang w:val="tg-Cyrl-TJ" w:bidi="fa-IR"/>
        </w:rPr>
      </w:pPr>
    </w:p>
    <w:p w:rsidR="00BB67A1" w:rsidRDefault="00DD3D28" w:rsidP="008A3B44">
      <w:pPr>
        <w:pStyle w:val="NoSpacing"/>
        <w:numPr>
          <w:ilvl w:val="0"/>
          <w:numId w:val="1"/>
        </w:numPr>
        <w:ind w:left="426" w:hanging="426"/>
        <w:jc w:val="both"/>
        <w:rPr>
          <w:b/>
          <w:bCs/>
          <w:sz w:val="24"/>
          <w:szCs w:val="24"/>
          <w:lang w:val="tg-Cyrl-TJ" w:bidi="fa-IR"/>
        </w:rPr>
      </w:pPr>
      <w:r>
        <w:rPr>
          <w:b/>
          <w:bCs/>
          <w:sz w:val="24"/>
          <w:szCs w:val="24"/>
          <w:lang w:val="tg-Cyrl-TJ" w:bidi="fa-IR"/>
        </w:rPr>
        <w:t>Муҳофизат, барқарорсозӣ ва</w:t>
      </w:r>
      <w:r w:rsidR="005B281A">
        <w:rPr>
          <w:b/>
          <w:bCs/>
          <w:sz w:val="24"/>
          <w:szCs w:val="24"/>
          <w:lang w:val="tg-Cyrl-TJ" w:bidi="fa-IR"/>
        </w:rPr>
        <w:t xml:space="preserve"> реинтегратсия</w:t>
      </w:r>
    </w:p>
    <w:p w:rsidR="00BB67A1" w:rsidRDefault="00BB67A1" w:rsidP="00BB67A1">
      <w:pPr>
        <w:pStyle w:val="NoSpacing"/>
        <w:ind w:left="426"/>
        <w:jc w:val="both"/>
        <w:rPr>
          <w:b/>
          <w:bCs/>
          <w:sz w:val="24"/>
          <w:szCs w:val="24"/>
          <w:lang w:val="tg-Cyrl-TJ" w:bidi="fa-IR"/>
        </w:rPr>
      </w:pPr>
    </w:p>
    <w:p w:rsidR="00BB67A1" w:rsidRDefault="00DD3D28" w:rsidP="00DD3D28">
      <w:pPr>
        <w:pStyle w:val="NoSpacing"/>
        <w:ind w:left="426"/>
        <w:jc w:val="both"/>
        <w:rPr>
          <w:b/>
          <w:bCs/>
          <w:sz w:val="24"/>
          <w:szCs w:val="24"/>
          <w:lang w:val="tg-Cyrl-TJ" w:bidi="fa-IR"/>
        </w:rPr>
      </w:pPr>
      <w:r>
        <w:rPr>
          <w:b/>
          <w:bCs/>
          <w:sz w:val="24"/>
          <w:szCs w:val="24"/>
          <w:lang w:val="tg-Cyrl-TJ" w:bidi="fa-IR"/>
        </w:rPr>
        <w:t>Тадбирҳои анҷомшуда барои ҳимоят аз ҳуқуқҳои кӯдакони қурбонӣ</w:t>
      </w:r>
    </w:p>
    <w:p w:rsidR="00BB67A1" w:rsidRDefault="00BB67A1" w:rsidP="00BB67A1">
      <w:pPr>
        <w:pStyle w:val="ListParagraph"/>
        <w:rPr>
          <w:b/>
          <w:bCs/>
          <w:sz w:val="24"/>
          <w:szCs w:val="24"/>
          <w:lang w:val="tg-Cyrl-TJ" w:bidi="fa-IR"/>
        </w:rPr>
      </w:pPr>
    </w:p>
    <w:p w:rsidR="00BB67A1" w:rsidRDefault="00B27799" w:rsidP="00B27799">
      <w:pPr>
        <w:pStyle w:val="NoSpacing"/>
        <w:numPr>
          <w:ilvl w:val="0"/>
          <w:numId w:val="2"/>
        </w:numPr>
        <w:jc w:val="both"/>
        <w:rPr>
          <w:sz w:val="24"/>
          <w:szCs w:val="24"/>
          <w:lang w:val="tg-Cyrl-TJ" w:bidi="fa-IR"/>
        </w:rPr>
      </w:pPr>
      <w:r>
        <w:rPr>
          <w:sz w:val="24"/>
          <w:szCs w:val="24"/>
          <w:lang w:val="tg-Cyrl-TJ" w:bidi="fa-IR"/>
        </w:rPr>
        <w:t xml:space="preserve">Барои </w:t>
      </w:r>
      <w:r w:rsidR="00DD3D28" w:rsidRPr="00DD3D28">
        <w:rPr>
          <w:sz w:val="24"/>
          <w:szCs w:val="24"/>
          <w:lang w:val="tg-Cyrl-TJ" w:bidi="fa-IR"/>
        </w:rPr>
        <w:t xml:space="preserve">Кумита </w:t>
      </w:r>
      <w:r>
        <w:rPr>
          <w:sz w:val="24"/>
          <w:szCs w:val="24"/>
          <w:lang w:val="tg-Cyrl-TJ" w:bidi="fa-IR"/>
        </w:rPr>
        <w:t xml:space="preserve">боиси афсӯс </w:t>
      </w:r>
      <w:r w:rsidR="00DD3D28" w:rsidRPr="00DD3D28">
        <w:rPr>
          <w:sz w:val="24"/>
          <w:szCs w:val="24"/>
          <w:lang w:val="tg-Cyrl-TJ" w:bidi="fa-IR"/>
        </w:rPr>
        <w:t>аст, ки</w:t>
      </w:r>
      <w:r w:rsidR="00DD3D28">
        <w:rPr>
          <w:sz w:val="24"/>
          <w:szCs w:val="24"/>
          <w:lang w:val="tg-Cyrl-TJ" w:bidi="fa-IR"/>
        </w:rPr>
        <w:t xml:space="preserve"> маълумот нокофӣ вобаста ба тадбирҳои анҷомшуда барои шиносоии кӯдакон, аз ҷумла кӯдакони гурезаҳо ва шахсони паноҳҷӯянда, ки мумкин аст дар амалиятҳои низомӣ дар хориҷ аз кишвар истихдом ё истифода шудаанд ва ҳамчунин маълумот дар бораи тадбирҳои анҷомшуда барои барқарорсозии ҷисмонию равонӣ ва </w:t>
      </w:r>
      <w:r w:rsidR="00DD3D28" w:rsidRPr="008A3B44">
        <w:rPr>
          <w:sz w:val="24"/>
          <w:szCs w:val="24"/>
          <w:lang w:val="tg-Cyrl-TJ" w:bidi="fa-IR"/>
        </w:rPr>
        <w:t>реинтегратсияи и</w:t>
      </w:r>
      <w:r w:rsidR="00DD3D28">
        <w:rPr>
          <w:sz w:val="24"/>
          <w:szCs w:val="24"/>
          <w:lang w:val="tg-Cyrl-TJ" w:bidi="fa-IR"/>
        </w:rPr>
        <w:t>ҷтимоии онҳо пешниҳод шудаанд.</w:t>
      </w:r>
    </w:p>
    <w:p w:rsidR="00DD3D28" w:rsidRDefault="00DD3D28" w:rsidP="00DD3D28">
      <w:pPr>
        <w:pStyle w:val="NoSpacing"/>
        <w:ind w:left="720"/>
        <w:jc w:val="both"/>
        <w:rPr>
          <w:sz w:val="24"/>
          <w:szCs w:val="24"/>
          <w:lang w:val="tg-Cyrl-TJ" w:bidi="fa-IR"/>
        </w:rPr>
      </w:pPr>
    </w:p>
    <w:p w:rsidR="00DD3D28" w:rsidRDefault="00DD3D28" w:rsidP="00B27799">
      <w:pPr>
        <w:pStyle w:val="NoSpacing"/>
        <w:numPr>
          <w:ilvl w:val="0"/>
          <w:numId w:val="2"/>
        </w:numPr>
        <w:jc w:val="both"/>
        <w:rPr>
          <w:b/>
          <w:bCs/>
          <w:sz w:val="24"/>
          <w:szCs w:val="24"/>
          <w:lang w:val="tg-Cyrl-TJ" w:bidi="fa-IR"/>
        </w:rPr>
      </w:pPr>
      <w:r w:rsidRPr="00DD3D28">
        <w:rPr>
          <w:b/>
          <w:bCs/>
          <w:sz w:val="24"/>
          <w:szCs w:val="24"/>
          <w:lang w:val="tg-Cyrl-TJ" w:bidi="fa-IR"/>
        </w:rPr>
        <w:t>Кумита кишвари узвро барои ташкил намудани раванди шиносоии кӯдакони дар амалиётҳои низомии хориҷ аз кишвар истихдом ё исти</w:t>
      </w:r>
      <w:r w:rsidR="00B27799">
        <w:rPr>
          <w:b/>
          <w:bCs/>
          <w:sz w:val="24"/>
          <w:szCs w:val="24"/>
          <w:lang w:val="tg-Cyrl-TJ" w:bidi="fa-IR"/>
        </w:rPr>
        <w:t>рд</w:t>
      </w:r>
      <w:r w:rsidRPr="00DD3D28">
        <w:rPr>
          <w:b/>
          <w:bCs/>
          <w:sz w:val="24"/>
          <w:szCs w:val="24"/>
          <w:lang w:val="tg-Cyrl-TJ" w:bidi="fa-IR"/>
        </w:rPr>
        <w:t xml:space="preserve">одашуда ва анҷоми тадбирҳои заруриро барои барқарорсозии ҷисмонию равонӣ ва </w:t>
      </w:r>
      <w:r w:rsidRPr="008A3B44">
        <w:rPr>
          <w:b/>
          <w:bCs/>
          <w:sz w:val="24"/>
          <w:szCs w:val="24"/>
          <w:lang w:val="tg-Cyrl-TJ" w:bidi="fa-IR"/>
        </w:rPr>
        <w:t>реинтегратсияи и</w:t>
      </w:r>
      <w:r w:rsidRPr="00DD3D28">
        <w:rPr>
          <w:b/>
          <w:bCs/>
          <w:sz w:val="24"/>
          <w:szCs w:val="24"/>
          <w:lang w:val="tg-Cyrl-TJ" w:bidi="fa-IR"/>
        </w:rPr>
        <w:t>ҷтимоии онҳо таш</w:t>
      </w:r>
      <w:r w:rsidR="008A3B44">
        <w:rPr>
          <w:b/>
          <w:bCs/>
          <w:sz w:val="24"/>
          <w:szCs w:val="24"/>
          <w:lang w:val="tg-Cyrl-TJ" w:bidi="fa-IR"/>
        </w:rPr>
        <w:t>в</w:t>
      </w:r>
      <w:r w:rsidRPr="00DD3D28">
        <w:rPr>
          <w:b/>
          <w:bCs/>
          <w:sz w:val="24"/>
          <w:szCs w:val="24"/>
          <w:lang w:val="tg-Cyrl-TJ" w:bidi="fa-IR"/>
        </w:rPr>
        <w:t>иқ менамояд. Чунин тадбирҳо бояд арзёбии дақиқи ваз</w:t>
      </w:r>
      <w:r w:rsidR="00B27799">
        <w:rPr>
          <w:b/>
          <w:bCs/>
          <w:sz w:val="24"/>
          <w:szCs w:val="24"/>
          <w:lang w:val="tg-Cyrl-TJ" w:bidi="fa-IR"/>
        </w:rPr>
        <w:t>ъ</w:t>
      </w:r>
      <w:r w:rsidRPr="00DD3D28">
        <w:rPr>
          <w:b/>
          <w:bCs/>
          <w:sz w:val="24"/>
          <w:szCs w:val="24"/>
          <w:lang w:val="tg-Cyrl-TJ" w:bidi="fa-IR"/>
        </w:rPr>
        <w:t>ияти кӯдакони мазкур, тақвияти хи</w:t>
      </w:r>
      <w:r w:rsidR="00BA04B8">
        <w:rPr>
          <w:b/>
          <w:bCs/>
          <w:sz w:val="24"/>
          <w:szCs w:val="24"/>
          <w:lang w:val="tg-Cyrl-TJ" w:bidi="fa-IR"/>
        </w:rPr>
        <w:t>з</w:t>
      </w:r>
      <w:r w:rsidRPr="00DD3D28">
        <w:rPr>
          <w:b/>
          <w:bCs/>
          <w:sz w:val="24"/>
          <w:szCs w:val="24"/>
          <w:lang w:val="tg-Cyrl-TJ" w:bidi="fa-IR"/>
        </w:rPr>
        <w:t>матрасониҳои машварати ҳуқуқии дастрас барои онҳо ва таъмини кӯмаки фаврӣ, аз ниг</w:t>
      </w:r>
      <w:r w:rsidR="00B27799">
        <w:rPr>
          <w:b/>
          <w:bCs/>
          <w:sz w:val="24"/>
          <w:szCs w:val="24"/>
          <w:lang w:val="tg-Cyrl-TJ" w:bidi="fa-IR"/>
        </w:rPr>
        <w:t>о</w:t>
      </w:r>
      <w:r w:rsidRPr="00DD3D28">
        <w:rPr>
          <w:b/>
          <w:bCs/>
          <w:sz w:val="24"/>
          <w:szCs w:val="24"/>
          <w:lang w:val="tg-Cyrl-TJ" w:bidi="fa-IR"/>
        </w:rPr>
        <w:t xml:space="preserve">ҳи фарҳангӣ ҷавобгӯ, ҳассос ба кӯдак ва </w:t>
      </w:r>
      <w:r w:rsidRPr="00DD3D28">
        <w:rPr>
          <w:b/>
          <w:bCs/>
          <w:sz w:val="24"/>
          <w:szCs w:val="24"/>
          <w:lang w:val="tg-Cyrl-TJ" w:bidi="fa-IR"/>
        </w:rPr>
        <w:lastRenderedPageBreak/>
        <w:t>бисёрсоҳавиро барои</w:t>
      </w:r>
      <w:r w:rsidR="00BA04B8">
        <w:rPr>
          <w:b/>
          <w:bCs/>
          <w:sz w:val="24"/>
          <w:szCs w:val="24"/>
          <w:lang w:val="tg-Cyrl-TJ" w:bidi="fa-IR"/>
        </w:rPr>
        <w:t xml:space="preserve"> </w:t>
      </w:r>
      <w:r w:rsidRPr="00DD3D28">
        <w:rPr>
          <w:b/>
          <w:bCs/>
          <w:sz w:val="24"/>
          <w:szCs w:val="24"/>
          <w:lang w:val="tg-Cyrl-TJ" w:bidi="fa-IR"/>
        </w:rPr>
        <w:t xml:space="preserve">барқарорсозии ҷисмонию равонӣ ва </w:t>
      </w:r>
      <w:r w:rsidRPr="008A3B44">
        <w:rPr>
          <w:b/>
          <w:bCs/>
          <w:sz w:val="24"/>
          <w:szCs w:val="24"/>
          <w:lang w:val="tg-Cyrl-TJ" w:bidi="fa-IR"/>
        </w:rPr>
        <w:t>реинтегратсияи и</w:t>
      </w:r>
      <w:r w:rsidRPr="00DD3D28">
        <w:rPr>
          <w:b/>
          <w:bCs/>
          <w:sz w:val="24"/>
          <w:szCs w:val="24"/>
          <w:lang w:val="tg-Cyrl-TJ" w:bidi="fa-IR"/>
        </w:rPr>
        <w:t>ҷтимоии онҳо</w:t>
      </w:r>
      <w:r>
        <w:rPr>
          <w:b/>
          <w:bCs/>
          <w:sz w:val="24"/>
          <w:szCs w:val="24"/>
          <w:lang w:val="tg-Cyrl-TJ" w:bidi="fa-IR"/>
        </w:rPr>
        <w:t xml:space="preserve"> дар бар гиранд. </w:t>
      </w:r>
    </w:p>
    <w:p w:rsidR="00DD3D28" w:rsidRDefault="00DD3D28" w:rsidP="00DD3D28">
      <w:pPr>
        <w:pStyle w:val="ListParagraph"/>
        <w:rPr>
          <w:b/>
          <w:bCs/>
          <w:sz w:val="24"/>
          <w:szCs w:val="24"/>
          <w:lang w:val="tg-Cyrl-TJ" w:bidi="fa-IR"/>
        </w:rPr>
      </w:pPr>
    </w:p>
    <w:p w:rsidR="00DD3D28" w:rsidRDefault="00DD3D28" w:rsidP="008A3B44">
      <w:pPr>
        <w:pStyle w:val="NoSpacing"/>
        <w:ind w:left="720"/>
        <w:jc w:val="both"/>
        <w:rPr>
          <w:b/>
          <w:bCs/>
          <w:sz w:val="24"/>
          <w:szCs w:val="24"/>
          <w:lang w:val="tg-Cyrl-TJ" w:bidi="fa-IR"/>
        </w:rPr>
      </w:pPr>
      <w:r>
        <w:rPr>
          <w:b/>
          <w:bCs/>
          <w:sz w:val="24"/>
          <w:szCs w:val="24"/>
          <w:lang w:val="tg-Cyrl-TJ" w:bidi="fa-IR"/>
        </w:rPr>
        <w:t xml:space="preserve">Минаҳои заминӣ </w:t>
      </w:r>
    </w:p>
    <w:p w:rsidR="00DD3D28" w:rsidRDefault="00DD3D28" w:rsidP="00DD3D28">
      <w:pPr>
        <w:pStyle w:val="ListParagraph"/>
        <w:rPr>
          <w:b/>
          <w:bCs/>
          <w:sz w:val="24"/>
          <w:szCs w:val="24"/>
          <w:lang w:val="tg-Cyrl-TJ" w:bidi="fa-IR"/>
        </w:rPr>
      </w:pPr>
    </w:p>
    <w:p w:rsidR="00DD3D28" w:rsidRDefault="00DD3D28" w:rsidP="00DD3D28">
      <w:pPr>
        <w:pStyle w:val="NoSpacing"/>
        <w:numPr>
          <w:ilvl w:val="0"/>
          <w:numId w:val="2"/>
        </w:numPr>
        <w:jc w:val="both"/>
        <w:rPr>
          <w:sz w:val="24"/>
          <w:szCs w:val="24"/>
          <w:lang w:val="tg-Cyrl-TJ" w:bidi="fa-IR"/>
        </w:rPr>
      </w:pPr>
      <w:r w:rsidRPr="00DD3D28">
        <w:rPr>
          <w:sz w:val="24"/>
          <w:szCs w:val="24"/>
          <w:lang w:val="tg-Cyrl-TJ" w:bidi="fa-IR"/>
        </w:rPr>
        <w:t>Кумита</w:t>
      </w:r>
      <w:r w:rsidR="00BA04B8">
        <w:rPr>
          <w:sz w:val="24"/>
          <w:szCs w:val="24"/>
          <w:lang w:val="tg-Cyrl-TJ" w:bidi="fa-IR"/>
        </w:rPr>
        <w:t xml:space="preserve"> </w:t>
      </w:r>
      <w:r w:rsidR="008A3B44">
        <w:rPr>
          <w:sz w:val="24"/>
          <w:szCs w:val="24"/>
          <w:lang w:val="tg-Cyrl-TJ" w:bidi="fa-IR"/>
        </w:rPr>
        <w:t xml:space="preserve">аз он </w:t>
      </w:r>
      <w:r>
        <w:rPr>
          <w:sz w:val="24"/>
          <w:szCs w:val="24"/>
          <w:lang w:val="tg-Cyrl-TJ" w:bidi="fa-IR"/>
        </w:rPr>
        <w:t>сахт нигарон аст, ки кӯдакон ҳанӯз ҳам аз минаҳои заминӣ таъсир мебинанд ва кӯдакони осебдида аз таркиши минаҳо ва дигар пайомадҳои ҷанги шаҳрвандӣ барои барқарорсозии ҷисмонӣ ва равонӣ кӯмаки муносибро ба даст намеоранд.</w:t>
      </w:r>
    </w:p>
    <w:p w:rsidR="00DD3D28" w:rsidRDefault="00DD3D28" w:rsidP="00DD3D28">
      <w:pPr>
        <w:pStyle w:val="NoSpacing"/>
        <w:ind w:left="720"/>
        <w:jc w:val="both"/>
        <w:rPr>
          <w:sz w:val="24"/>
          <w:szCs w:val="24"/>
          <w:lang w:val="tg-Cyrl-TJ" w:bidi="fa-IR"/>
        </w:rPr>
      </w:pPr>
    </w:p>
    <w:p w:rsidR="00DD3D28" w:rsidRDefault="00DD3D28" w:rsidP="00DD3D28">
      <w:pPr>
        <w:pStyle w:val="NoSpacing"/>
        <w:numPr>
          <w:ilvl w:val="0"/>
          <w:numId w:val="2"/>
        </w:numPr>
        <w:jc w:val="both"/>
        <w:rPr>
          <w:b/>
          <w:bCs/>
          <w:sz w:val="24"/>
          <w:szCs w:val="24"/>
          <w:lang w:val="tg-Cyrl-TJ" w:bidi="fa-IR"/>
        </w:rPr>
      </w:pPr>
      <w:r w:rsidRPr="00DD3D28">
        <w:rPr>
          <w:b/>
          <w:bCs/>
          <w:sz w:val="24"/>
          <w:szCs w:val="24"/>
          <w:lang w:val="tg-Cyrl-TJ" w:bidi="fa-IR"/>
        </w:rPr>
        <w:t>Кумита кишвари узвро барои тақвияти чорабиниҳо оид ба баланд бардоштани сатҳи огоҳӣ аз минаҳо ва фаъолиятҳо вобаста ба поксозии минаҳо даъват менамояд то боварӣ ҳосил карда шавад, ки ҳамаи кӯдакони осебдида аз таркиши минаҳо ва дигар пайомадҳои ҷанги шаҳрвандӣ ба барномаҳои кӯмак ба қурбониён ва тавонбахшӣ дастрасӣ доранд.</w:t>
      </w:r>
    </w:p>
    <w:p w:rsidR="00DD3D28" w:rsidRDefault="00DD3D28" w:rsidP="00DD3D28">
      <w:pPr>
        <w:pStyle w:val="ListParagraph"/>
        <w:rPr>
          <w:b/>
          <w:bCs/>
          <w:sz w:val="24"/>
          <w:szCs w:val="24"/>
          <w:lang w:val="tg-Cyrl-TJ" w:bidi="fa-IR"/>
        </w:rPr>
      </w:pPr>
    </w:p>
    <w:p w:rsidR="00DD3D28" w:rsidRDefault="00DD3D28" w:rsidP="00DD3D28">
      <w:pPr>
        <w:pStyle w:val="NoSpacing"/>
        <w:ind w:left="360"/>
        <w:jc w:val="both"/>
        <w:rPr>
          <w:b/>
          <w:bCs/>
          <w:sz w:val="24"/>
          <w:szCs w:val="24"/>
          <w:lang w:val="tg-Cyrl-TJ" w:bidi="fa-IR"/>
        </w:rPr>
      </w:pPr>
      <w:r>
        <w:rPr>
          <w:b/>
          <w:bCs/>
          <w:sz w:val="24"/>
          <w:szCs w:val="24"/>
          <w:lang w:val="tg-Cyrl-TJ" w:bidi="fa-IR"/>
        </w:rPr>
        <w:t xml:space="preserve">Кӯмак барои </w:t>
      </w:r>
      <w:r w:rsidRPr="00DD3D28">
        <w:rPr>
          <w:b/>
          <w:bCs/>
          <w:sz w:val="24"/>
          <w:szCs w:val="24"/>
          <w:lang w:val="tg-Cyrl-TJ" w:bidi="fa-IR"/>
        </w:rPr>
        <w:t xml:space="preserve">барқарорсозии ҷисмонию равонӣ ва </w:t>
      </w:r>
      <w:r w:rsidRPr="008A3B44">
        <w:rPr>
          <w:b/>
          <w:bCs/>
          <w:sz w:val="24"/>
          <w:szCs w:val="24"/>
          <w:lang w:val="tg-Cyrl-TJ" w:bidi="fa-IR"/>
        </w:rPr>
        <w:t>реинтегратсияи и</w:t>
      </w:r>
      <w:r w:rsidRPr="00DD3D28">
        <w:rPr>
          <w:b/>
          <w:bCs/>
          <w:sz w:val="24"/>
          <w:szCs w:val="24"/>
          <w:lang w:val="tg-Cyrl-TJ" w:bidi="fa-IR"/>
        </w:rPr>
        <w:t>ҷтимо</w:t>
      </w:r>
      <w:r>
        <w:rPr>
          <w:b/>
          <w:bCs/>
          <w:sz w:val="24"/>
          <w:szCs w:val="24"/>
          <w:lang w:val="tg-Cyrl-TJ" w:bidi="fa-IR"/>
        </w:rPr>
        <w:t xml:space="preserve">ӣ </w:t>
      </w:r>
    </w:p>
    <w:p w:rsidR="00DD3D28" w:rsidRDefault="00DD3D28" w:rsidP="00DD3D28">
      <w:pPr>
        <w:pStyle w:val="ListParagraph"/>
        <w:rPr>
          <w:b/>
          <w:bCs/>
          <w:sz w:val="24"/>
          <w:szCs w:val="24"/>
          <w:lang w:val="tg-Cyrl-TJ" w:bidi="fa-IR"/>
        </w:rPr>
      </w:pPr>
    </w:p>
    <w:p w:rsidR="00E54011" w:rsidRDefault="00DD3D28" w:rsidP="00FB184E">
      <w:pPr>
        <w:pStyle w:val="NoSpacing"/>
        <w:numPr>
          <w:ilvl w:val="0"/>
          <w:numId w:val="2"/>
        </w:numPr>
        <w:jc w:val="both"/>
        <w:rPr>
          <w:b/>
          <w:bCs/>
          <w:sz w:val="24"/>
          <w:szCs w:val="24"/>
          <w:lang w:val="tg-Cyrl-TJ" w:bidi="fa-IR"/>
        </w:rPr>
      </w:pPr>
      <w:r w:rsidRPr="00DD3D28">
        <w:rPr>
          <w:sz w:val="24"/>
          <w:szCs w:val="24"/>
          <w:lang w:val="tg-Cyrl-TJ" w:bidi="fa-IR"/>
        </w:rPr>
        <w:t>Кумита</w:t>
      </w:r>
      <w:r>
        <w:rPr>
          <w:sz w:val="24"/>
          <w:szCs w:val="24"/>
          <w:lang w:val="tg-Cyrl-TJ" w:bidi="fa-IR"/>
        </w:rPr>
        <w:t xml:space="preserve"> маълумоти </w:t>
      </w:r>
      <w:r w:rsidR="0054533B">
        <w:rPr>
          <w:sz w:val="24"/>
          <w:szCs w:val="24"/>
          <w:lang w:val="tg-Cyrl-TJ" w:bidi="fa-IR"/>
        </w:rPr>
        <w:t xml:space="preserve">пешниҳоднамудаи ҳайати кишвари узвро дар бораи мавридҳои кӯдакони тоҷик зикр менамояд, ки онҳо </w:t>
      </w:r>
      <w:r w:rsidR="000D02F0">
        <w:rPr>
          <w:sz w:val="24"/>
          <w:szCs w:val="24"/>
          <w:lang w:val="tg-Cyrl-TJ" w:bidi="fa-IR"/>
        </w:rPr>
        <w:t xml:space="preserve">аз </w:t>
      </w:r>
      <w:r w:rsidR="0054533B">
        <w:rPr>
          <w:sz w:val="24"/>
          <w:szCs w:val="24"/>
          <w:lang w:val="tg-Cyrl-TJ" w:bidi="fa-IR"/>
        </w:rPr>
        <w:t xml:space="preserve">минтақаҳои муноқишаи мусаллаҳонаи хориҷ </w:t>
      </w:r>
      <w:r w:rsidR="00E54011">
        <w:rPr>
          <w:sz w:val="24"/>
          <w:szCs w:val="24"/>
          <w:lang w:val="tg-Cyrl-TJ" w:bidi="fa-IR"/>
        </w:rPr>
        <w:t xml:space="preserve">аз </w:t>
      </w:r>
      <w:r w:rsidR="0054533B">
        <w:rPr>
          <w:sz w:val="24"/>
          <w:szCs w:val="24"/>
          <w:lang w:val="tg-Cyrl-TJ" w:bidi="fa-IR"/>
        </w:rPr>
        <w:t xml:space="preserve">кишвар бармегарданд ва онҳое, ки мумкин аст дар солҳои охир дар амалиётҳои низомӣ ҷалб шуда бошанд. Кумита аз камбуди маълумот оид ба тадбирҳои анҷомшуда ҷиҳати таъмини кӯмак барои </w:t>
      </w:r>
      <w:r w:rsidR="0054533B" w:rsidRPr="0054533B">
        <w:rPr>
          <w:sz w:val="24"/>
          <w:szCs w:val="24"/>
          <w:lang w:val="tg-Cyrl-TJ" w:bidi="fa-IR"/>
        </w:rPr>
        <w:t xml:space="preserve">барқарорсозии ҷисмонию равонӣ ва </w:t>
      </w:r>
      <w:r w:rsidR="0054533B" w:rsidRPr="000D02F0">
        <w:rPr>
          <w:sz w:val="24"/>
          <w:szCs w:val="24"/>
          <w:lang w:val="tg-Cyrl-TJ" w:bidi="fa-IR"/>
        </w:rPr>
        <w:t>реинтегратсияи и</w:t>
      </w:r>
      <w:r w:rsidR="0054533B" w:rsidRPr="0054533B">
        <w:rPr>
          <w:sz w:val="24"/>
          <w:szCs w:val="24"/>
          <w:lang w:val="tg-Cyrl-TJ" w:bidi="fa-IR"/>
        </w:rPr>
        <w:t>ҷтимоиион кӯдакон нигарон аст.</w:t>
      </w:r>
    </w:p>
    <w:p w:rsidR="00E54011" w:rsidRDefault="00E54011" w:rsidP="00E54011">
      <w:pPr>
        <w:pStyle w:val="NoSpacing"/>
        <w:ind w:left="720"/>
        <w:jc w:val="both"/>
        <w:rPr>
          <w:b/>
          <w:bCs/>
          <w:sz w:val="24"/>
          <w:szCs w:val="24"/>
          <w:lang w:val="tg-Cyrl-TJ" w:bidi="fa-IR"/>
        </w:rPr>
      </w:pPr>
    </w:p>
    <w:p w:rsidR="00DD3D28" w:rsidRDefault="00E54011" w:rsidP="000D02F0">
      <w:pPr>
        <w:pStyle w:val="NoSpacing"/>
        <w:numPr>
          <w:ilvl w:val="0"/>
          <w:numId w:val="2"/>
        </w:numPr>
        <w:jc w:val="both"/>
        <w:rPr>
          <w:b/>
          <w:bCs/>
          <w:sz w:val="24"/>
          <w:szCs w:val="24"/>
          <w:lang w:val="tg-Cyrl-TJ" w:bidi="fa-IR"/>
        </w:rPr>
      </w:pPr>
      <w:r>
        <w:rPr>
          <w:b/>
          <w:bCs/>
          <w:sz w:val="24"/>
          <w:szCs w:val="24"/>
          <w:lang w:val="tg-Cyrl-TJ" w:bidi="fa-IR"/>
        </w:rPr>
        <w:t xml:space="preserve">Кумита ба кишвари узв тавсия медиҳад, ки тадбирҳои лозимро ҷиҳати таъмини кӯдакони ҷалбшуда </w:t>
      </w:r>
      <w:r w:rsidR="000D02F0">
        <w:rPr>
          <w:b/>
          <w:bCs/>
          <w:sz w:val="24"/>
          <w:szCs w:val="24"/>
          <w:lang w:val="tg-Cyrl-TJ" w:bidi="fa-IR"/>
        </w:rPr>
        <w:t>д</w:t>
      </w:r>
      <w:r>
        <w:rPr>
          <w:b/>
          <w:bCs/>
          <w:sz w:val="24"/>
          <w:szCs w:val="24"/>
          <w:lang w:val="tg-Cyrl-TJ" w:bidi="fa-IR"/>
        </w:rPr>
        <w:t xml:space="preserve">ар муноқишаи мусаллаҳонаи хориҷ аз кишвар бо кӯмаки муносиб барои барқарорсозии ҷисмонӣ ва равонӣ, дар сурати муайян карда шудан, тақвият ва идома диҳад. </w:t>
      </w:r>
    </w:p>
    <w:p w:rsidR="00E54011" w:rsidRDefault="00E54011" w:rsidP="00E54011">
      <w:pPr>
        <w:pStyle w:val="ListParagraph"/>
        <w:rPr>
          <w:b/>
          <w:bCs/>
          <w:sz w:val="24"/>
          <w:szCs w:val="24"/>
          <w:lang w:val="tg-Cyrl-TJ" w:bidi="fa-IR"/>
        </w:rPr>
      </w:pPr>
    </w:p>
    <w:p w:rsidR="00E54011" w:rsidRDefault="00E54011" w:rsidP="00E54011">
      <w:pPr>
        <w:pStyle w:val="NoSpacing"/>
        <w:numPr>
          <w:ilvl w:val="0"/>
          <w:numId w:val="1"/>
        </w:numPr>
        <w:ind w:left="426" w:hanging="426"/>
        <w:jc w:val="both"/>
        <w:rPr>
          <w:b/>
          <w:bCs/>
          <w:sz w:val="24"/>
          <w:szCs w:val="24"/>
          <w:lang w:val="tg-Cyrl-TJ" w:bidi="fa-IR"/>
        </w:rPr>
      </w:pPr>
      <w:r>
        <w:rPr>
          <w:b/>
          <w:bCs/>
          <w:sz w:val="24"/>
          <w:szCs w:val="24"/>
          <w:lang w:val="tg-Cyrl-TJ" w:bidi="fa-IR"/>
        </w:rPr>
        <w:t>Кӯмак ва ҳамкории байналмилалӣ</w:t>
      </w:r>
    </w:p>
    <w:p w:rsidR="00E54011" w:rsidRDefault="00E54011" w:rsidP="00E54011">
      <w:pPr>
        <w:pStyle w:val="NoSpacing"/>
        <w:ind w:left="426"/>
        <w:jc w:val="both"/>
        <w:rPr>
          <w:b/>
          <w:bCs/>
          <w:sz w:val="24"/>
          <w:szCs w:val="24"/>
          <w:lang w:val="tg-Cyrl-TJ" w:bidi="fa-IR"/>
        </w:rPr>
      </w:pPr>
    </w:p>
    <w:p w:rsidR="00E54011" w:rsidRDefault="00E54011" w:rsidP="00E54011">
      <w:pPr>
        <w:pStyle w:val="NoSpacing"/>
        <w:ind w:left="426"/>
        <w:jc w:val="both"/>
        <w:rPr>
          <w:b/>
          <w:bCs/>
          <w:sz w:val="24"/>
          <w:szCs w:val="24"/>
          <w:lang w:val="tg-Cyrl-TJ" w:bidi="fa-IR"/>
        </w:rPr>
      </w:pPr>
      <w:r>
        <w:rPr>
          <w:b/>
          <w:bCs/>
          <w:sz w:val="24"/>
          <w:szCs w:val="24"/>
          <w:lang w:val="tg-Cyrl-TJ" w:bidi="fa-IR"/>
        </w:rPr>
        <w:t>Ҳамкории байналмилалӣ</w:t>
      </w:r>
    </w:p>
    <w:p w:rsidR="00E54011" w:rsidRDefault="00E54011" w:rsidP="00E54011">
      <w:pPr>
        <w:pStyle w:val="ListParagraph"/>
        <w:rPr>
          <w:b/>
          <w:bCs/>
          <w:sz w:val="24"/>
          <w:szCs w:val="24"/>
          <w:lang w:val="tg-Cyrl-TJ" w:bidi="fa-IR"/>
        </w:rPr>
      </w:pPr>
    </w:p>
    <w:p w:rsidR="00E54011" w:rsidRDefault="00E54011" w:rsidP="000D02F0">
      <w:pPr>
        <w:pStyle w:val="NoSpacing"/>
        <w:numPr>
          <w:ilvl w:val="0"/>
          <w:numId w:val="2"/>
        </w:numPr>
        <w:jc w:val="both"/>
        <w:rPr>
          <w:b/>
          <w:bCs/>
          <w:sz w:val="24"/>
          <w:szCs w:val="24"/>
          <w:lang w:val="tg-Cyrl-TJ" w:bidi="fa-IR"/>
        </w:rPr>
      </w:pPr>
      <w:r w:rsidRPr="00EC6C1F">
        <w:rPr>
          <w:b/>
          <w:bCs/>
          <w:sz w:val="24"/>
          <w:szCs w:val="24"/>
          <w:lang w:val="tg-Cyrl-TJ" w:bidi="fa-IR"/>
        </w:rPr>
        <w:t xml:space="preserve">Кумита тавсия медиҳад, ки </w:t>
      </w:r>
      <w:r w:rsidR="000C7054" w:rsidRPr="00EC6C1F">
        <w:rPr>
          <w:b/>
          <w:bCs/>
          <w:sz w:val="24"/>
          <w:szCs w:val="24"/>
          <w:lang w:val="tg-Cyrl-TJ" w:bidi="fa-IR"/>
        </w:rPr>
        <w:t xml:space="preserve">кишвари узв ҳамкории худро бо </w:t>
      </w:r>
      <w:r w:rsidR="00EC6C1F" w:rsidRPr="00EC6C1F">
        <w:rPr>
          <w:b/>
          <w:bCs/>
          <w:sz w:val="24"/>
          <w:szCs w:val="24"/>
          <w:lang w:val="tg-Cyrl-TJ" w:bidi="fa-IR"/>
        </w:rPr>
        <w:t xml:space="preserve">Кумитаи байналмилалии Салиби Сурх ва Намояндаи махсуси </w:t>
      </w:r>
      <w:r w:rsidR="005B281A">
        <w:rPr>
          <w:b/>
          <w:bCs/>
          <w:sz w:val="24"/>
          <w:szCs w:val="24"/>
          <w:lang w:val="tg-Cyrl-TJ" w:bidi="fa-IR"/>
        </w:rPr>
        <w:t>Дабири кулли СММ</w:t>
      </w:r>
      <w:r w:rsidR="00EC6C1F" w:rsidRPr="00EC6C1F">
        <w:rPr>
          <w:b/>
          <w:bCs/>
          <w:sz w:val="24"/>
          <w:szCs w:val="24"/>
          <w:lang w:val="tg-Cyrl-TJ" w:bidi="fa-IR"/>
        </w:rPr>
        <w:t xml:space="preserve">  оид ба кӯдакон ва муноқишаи мусаллаҳона, ЮНИСЕФ ва дигар ниҳодҳои СММ дар татбиқи Пртоколи иловагӣ идо</w:t>
      </w:r>
      <w:r w:rsidR="000D02F0">
        <w:rPr>
          <w:b/>
          <w:bCs/>
          <w:sz w:val="24"/>
          <w:szCs w:val="24"/>
          <w:lang w:val="tg-Cyrl-TJ" w:bidi="fa-IR"/>
        </w:rPr>
        <w:t>м</w:t>
      </w:r>
      <w:r w:rsidR="00EC6C1F" w:rsidRPr="00EC6C1F">
        <w:rPr>
          <w:b/>
          <w:bCs/>
          <w:sz w:val="24"/>
          <w:szCs w:val="24"/>
          <w:lang w:val="tg-Cyrl-TJ" w:bidi="fa-IR"/>
        </w:rPr>
        <w:t>а ва тақвия</w:t>
      </w:r>
      <w:r w:rsidR="000D02F0">
        <w:rPr>
          <w:b/>
          <w:bCs/>
          <w:sz w:val="24"/>
          <w:szCs w:val="24"/>
          <w:lang w:val="tg-Cyrl-TJ" w:bidi="fa-IR"/>
        </w:rPr>
        <w:t>т</w:t>
      </w:r>
      <w:r w:rsidR="00EC6C1F" w:rsidRPr="00EC6C1F">
        <w:rPr>
          <w:b/>
          <w:bCs/>
          <w:sz w:val="24"/>
          <w:szCs w:val="24"/>
          <w:lang w:val="tg-Cyrl-TJ" w:bidi="fa-IR"/>
        </w:rPr>
        <w:t xml:space="preserve"> диҳад. </w:t>
      </w:r>
    </w:p>
    <w:p w:rsidR="00EC6C1F" w:rsidRDefault="00EC6C1F" w:rsidP="00EC6C1F">
      <w:pPr>
        <w:pStyle w:val="NoSpacing"/>
        <w:ind w:left="720"/>
        <w:jc w:val="both"/>
        <w:rPr>
          <w:b/>
          <w:bCs/>
          <w:sz w:val="24"/>
          <w:szCs w:val="24"/>
          <w:lang w:val="tg-Cyrl-TJ" w:bidi="fa-IR"/>
        </w:rPr>
      </w:pPr>
    </w:p>
    <w:p w:rsidR="00EC6C1F" w:rsidRDefault="00EC6C1F" w:rsidP="00EC6C1F">
      <w:pPr>
        <w:pStyle w:val="NoSpacing"/>
        <w:ind w:left="360"/>
        <w:jc w:val="both"/>
        <w:rPr>
          <w:b/>
          <w:bCs/>
          <w:sz w:val="24"/>
          <w:szCs w:val="24"/>
          <w:lang w:val="tg-Cyrl-TJ" w:bidi="fa-IR"/>
        </w:rPr>
      </w:pPr>
      <w:r>
        <w:rPr>
          <w:b/>
          <w:bCs/>
          <w:sz w:val="24"/>
          <w:szCs w:val="24"/>
          <w:lang w:val="tg-Cyrl-TJ" w:bidi="fa-IR"/>
        </w:rPr>
        <w:t>Содироти аслиҳа ва кӯмаки низомӣ</w:t>
      </w:r>
    </w:p>
    <w:p w:rsidR="00EC6C1F" w:rsidRPr="00EC6C1F" w:rsidRDefault="00EC6C1F" w:rsidP="00EC6C1F">
      <w:pPr>
        <w:pStyle w:val="NoSpacing"/>
        <w:ind w:left="360"/>
        <w:jc w:val="both"/>
        <w:rPr>
          <w:b/>
          <w:bCs/>
          <w:sz w:val="24"/>
          <w:szCs w:val="24"/>
          <w:lang w:val="tg-Cyrl-TJ" w:bidi="fa-IR"/>
        </w:rPr>
      </w:pPr>
    </w:p>
    <w:p w:rsidR="00EC6C1F" w:rsidRPr="000D02F0" w:rsidRDefault="00EC6C1F" w:rsidP="000D02F0">
      <w:pPr>
        <w:pStyle w:val="NoSpacing"/>
        <w:numPr>
          <w:ilvl w:val="0"/>
          <w:numId w:val="2"/>
        </w:numPr>
        <w:jc w:val="both"/>
        <w:rPr>
          <w:b/>
          <w:bCs/>
          <w:sz w:val="24"/>
          <w:szCs w:val="24"/>
          <w:lang w:val="tg-Cyrl-TJ" w:bidi="fa-IR"/>
        </w:rPr>
      </w:pPr>
      <w:r w:rsidRPr="000D02F0">
        <w:rPr>
          <w:b/>
          <w:bCs/>
          <w:sz w:val="24"/>
          <w:szCs w:val="24"/>
          <w:lang w:val="tg-Cyrl-TJ" w:bidi="fa-IR"/>
        </w:rPr>
        <w:t xml:space="preserve">Кумита тавсия медиҳад, ки кишвари узв Протокол бар зидди истеҳсоли ғайриқонунӣ ва </w:t>
      </w:r>
      <w:r w:rsidR="005B281A" w:rsidRPr="000D02F0">
        <w:rPr>
          <w:b/>
          <w:bCs/>
          <w:sz w:val="24"/>
          <w:szCs w:val="24"/>
          <w:lang w:val="tg-Cyrl-TJ" w:bidi="fa-IR"/>
        </w:rPr>
        <w:t>қочоқи</w:t>
      </w:r>
      <w:r w:rsidRPr="000D02F0">
        <w:rPr>
          <w:b/>
          <w:bCs/>
          <w:sz w:val="24"/>
          <w:szCs w:val="24"/>
          <w:lang w:val="tg-Cyrl-TJ" w:bidi="fa-IR"/>
        </w:rPr>
        <w:t xml:space="preserve"> силоҳи оташфишон</w:t>
      </w:r>
      <w:r w:rsidR="005B281A" w:rsidRPr="000D02F0">
        <w:rPr>
          <w:b/>
          <w:bCs/>
          <w:sz w:val="24"/>
          <w:szCs w:val="24"/>
          <w:lang w:val="tg-Cyrl-TJ" w:bidi="fa-IR"/>
        </w:rPr>
        <w:t>,</w:t>
      </w:r>
      <w:r w:rsidRPr="000D02F0">
        <w:rPr>
          <w:b/>
          <w:bCs/>
          <w:sz w:val="24"/>
          <w:szCs w:val="24"/>
          <w:lang w:val="tg-Cyrl-TJ" w:bidi="fa-IR"/>
        </w:rPr>
        <w:t xml:space="preserve"> қисмҳо</w:t>
      </w:r>
      <w:r w:rsidR="005B281A" w:rsidRPr="000D02F0">
        <w:rPr>
          <w:b/>
          <w:bCs/>
          <w:sz w:val="24"/>
          <w:szCs w:val="24"/>
          <w:lang w:val="tg-Cyrl-TJ" w:bidi="fa-IR"/>
        </w:rPr>
        <w:t>и эҳтиётии он</w:t>
      </w:r>
      <w:r w:rsidRPr="000D02F0">
        <w:rPr>
          <w:b/>
          <w:bCs/>
          <w:sz w:val="24"/>
          <w:szCs w:val="24"/>
          <w:lang w:val="tg-Cyrl-TJ" w:bidi="fa-IR"/>
        </w:rPr>
        <w:t xml:space="preserve"> ва муҳимот</w:t>
      </w:r>
      <w:r w:rsidR="000D02F0">
        <w:rPr>
          <w:b/>
          <w:bCs/>
          <w:sz w:val="24"/>
          <w:szCs w:val="24"/>
          <w:lang w:val="tg-Cyrl-TJ" w:bidi="fa-IR"/>
        </w:rPr>
        <w:t>ро</w:t>
      </w:r>
      <w:r w:rsidR="00653616">
        <w:rPr>
          <w:b/>
          <w:bCs/>
          <w:sz w:val="24"/>
          <w:szCs w:val="24"/>
          <w:lang w:val="tg-Cyrl-TJ" w:bidi="fa-IR"/>
        </w:rPr>
        <w:t xml:space="preserve"> </w:t>
      </w:r>
      <w:r w:rsidRPr="000D02F0">
        <w:rPr>
          <w:b/>
          <w:bCs/>
          <w:sz w:val="24"/>
          <w:szCs w:val="24"/>
          <w:lang w:val="tg-Cyrl-TJ" w:bidi="fa-IR"/>
        </w:rPr>
        <w:lastRenderedPageBreak/>
        <w:t>илова ба</w:t>
      </w:r>
      <w:r w:rsidR="00FB184E">
        <w:rPr>
          <w:b/>
          <w:bCs/>
          <w:sz w:val="24"/>
          <w:szCs w:val="24"/>
          <w:lang w:val="tg-Cyrl-TJ" w:bidi="fa-IR"/>
        </w:rPr>
        <w:t>р</w:t>
      </w:r>
      <w:r w:rsidRPr="000D02F0">
        <w:rPr>
          <w:b/>
          <w:bCs/>
          <w:sz w:val="24"/>
          <w:szCs w:val="24"/>
          <w:lang w:val="tg-Cyrl-TJ" w:bidi="fa-IR"/>
        </w:rPr>
        <w:t xml:space="preserve"> Конвенсияи </w:t>
      </w:r>
      <w:r w:rsidR="005B281A" w:rsidRPr="000D02F0">
        <w:rPr>
          <w:b/>
          <w:bCs/>
          <w:sz w:val="24"/>
          <w:szCs w:val="24"/>
          <w:lang w:val="tg-Cyrl-TJ" w:bidi="fa-IR"/>
        </w:rPr>
        <w:t>СММ ба</w:t>
      </w:r>
      <w:r w:rsidR="00F258F7">
        <w:rPr>
          <w:b/>
          <w:bCs/>
          <w:sz w:val="24"/>
          <w:szCs w:val="24"/>
          <w:lang w:val="tg-Cyrl-TJ" w:bidi="fa-IR"/>
        </w:rPr>
        <w:t>р</w:t>
      </w:r>
      <w:r w:rsidR="005B281A" w:rsidRPr="000D02F0">
        <w:rPr>
          <w:b/>
          <w:bCs/>
          <w:sz w:val="24"/>
          <w:szCs w:val="24"/>
          <w:lang w:val="tg-Cyrl-TJ" w:bidi="fa-IR"/>
        </w:rPr>
        <w:t xml:space="preserve"> зидди ҷинояти муташаккилонаи</w:t>
      </w:r>
      <w:r w:rsidRPr="000D02F0">
        <w:rPr>
          <w:b/>
          <w:bCs/>
          <w:sz w:val="24"/>
          <w:szCs w:val="24"/>
          <w:lang w:val="tg-Cyrl-TJ" w:bidi="fa-IR"/>
        </w:rPr>
        <w:t xml:space="preserve"> фаромиллӣ ба тасвиб расонад. </w:t>
      </w:r>
    </w:p>
    <w:p w:rsidR="00EC6C1F" w:rsidRDefault="00EC6C1F" w:rsidP="00EC6C1F">
      <w:pPr>
        <w:pStyle w:val="NoSpacing"/>
        <w:jc w:val="both"/>
        <w:rPr>
          <w:b/>
          <w:bCs/>
          <w:sz w:val="24"/>
          <w:szCs w:val="24"/>
          <w:lang w:val="tg-Cyrl-TJ" w:bidi="fa-IR"/>
        </w:rPr>
      </w:pPr>
    </w:p>
    <w:p w:rsidR="00EC6C1F" w:rsidRDefault="00EC6C1F" w:rsidP="00EC6C1F">
      <w:pPr>
        <w:pStyle w:val="NoSpacing"/>
        <w:numPr>
          <w:ilvl w:val="0"/>
          <w:numId w:val="1"/>
        </w:numPr>
        <w:ind w:left="426" w:hanging="426"/>
        <w:jc w:val="both"/>
        <w:rPr>
          <w:b/>
          <w:bCs/>
          <w:sz w:val="24"/>
          <w:szCs w:val="24"/>
          <w:lang w:val="tg-Cyrl-TJ" w:bidi="fa-IR"/>
        </w:rPr>
      </w:pPr>
      <w:r w:rsidRPr="000D02F0">
        <w:rPr>
          <w:b/>
          <w:bCs/>
          <w:sz w:val="24"/>
          <w:szCs w:val="24"/>
          <w:lang w:val="tg-Cyrl-TJ" w:bidi="fa-IR"/>
        </w:rPr>
        <w:t>Тасвиби</w:t>
      </w:r>
      <w:r>
        <w:rPr>
          <w:b/>
          <w:bCs/>
          <w:sz w:val="24"/>
          <w:szCs w:val="24"/>
          <w:lang w:val="tg-Cyrl-TJ" w:bidi="fa-IR"/>
        </w:rPr>
        <w:t xml:space="preserve"> Протоколи иловагӣ оид ба тартиботи иртиботот (коммуникатсия) </w:t>
      </w:r>
    </w:p>
    <w:p w:rsidR="00EC6C1F" w:rsidRDefault="00EC6C1F" w:rsidP="00EC6C1F">
      <w:pPr>
        <w:pStyle w:val="NoSpacing"/>
        <w:ind w:left="426"/>
        <w:jc w:val="both"/>
        <w:rPr>
          <w:b/>
          <w:bCs/>
          <w:sz w:val="24"/>
          <w:szCs w:val="24"/>
          <w:lang w:val="tg-Cyrl-TJ" w:bidi="fa-IR"/>
        </w:rPr>
      </w:pPr>
    </w:p>
    <w:p w:rsidR="00D80327" w:rsidRDefault="00EC6C1F" w:rsidP="00EC6C1F">
      <w:pPr>
        <w:pStyle w:val="NoSpacing"/>
        <w:numPr>
          <w:ilvl w:val="0"/>
          <w:numId w:val="2"/>
        </w:numPr>
        <w:jc w:val="both"/>
        <w:rPr>
          <w:b/>
          <w:bCs/>
          <w:sz w:val="24"/>
          <w:szCs w:val="24"/>
          <w:lang w:val="tg-Cyrl-TJ" w:bidi="fa-IR"/>
        </w:rPr>
      </w:pPr>
      <w:r w:rsidRPr="00EC6C1F">
        <w:rPr>
          <w:b/>
          <w:bCs/>
          <w:sz w:val="24"/>
          <w:szCs w:val="24"/>
          <w:lang w:val="tg-Cyrl-TJ" w:bidi="fa-IR"/>
        </w:rPr>
        <w:t xml:space="preserve"> Кумита</w:t>
      </w:r>
      <w:r>
        <w:rPr>
          <w:b/>
          <w:bCs/>
          <w:sz w:val="24"/>
          <w:szCs w:val="24"/>
          <w:lang w:val="tg-Cyrl-TJ" w:bidi="fa-IR"/>
        </w:rPr>
        <w:t xml:space="preserve"> тавсия медиҳад, ки кишвари узв Протоколи иловагиро ба Конвенсия оид ба ҳуқуқҳои кӯдак дар робита ба тартиботи иртиботот ҷиҳати дар оянда тақвият додан</w:t>
      </w:r>
      <w:r w:rsidR="00D80327">
        <w:rPr>
          <w:b/>
          <w:bCs/>
          <w:sz w:val="24"/>
          <w:szCs w:val="24"/>
          <w:lang w:val="tg-Cyrl-TJ" w:bidi="fa-IR"/>
        </w:rPr>
        <w:t xml:space="preserve">и иҷрои ҳуқуқҳои кӯдакон ба тасвиб расонад. </w:t>
      </w:r>
    </w:p>
    <w:p w:rsidR="00D80327" w:rsidRDefault="00D80327" w:rsidP="00D80327">
      <w:pPr>
        <w:pStyle w:val="NoSpacing"/>
        <w:jc w:val="both"/>
        <w:rPr>
          <w:b/>
          <w:bCs/>
          <w:sz w:val="24"/>
          <w:szCs w:val="24"/>
          <w:lang w:val="tg-Cyrl-TJ" w:bidi="fa-IR"/>
        </w:rPr>
      </w:pPr>
    </w:p>
    <w:p w:rsidR="00D80327" w:rsidRDefault="00D80327" w:rsidP="00D80327">
      <w:pPr>
        <w:pStyle w:val="NoSpacing"/>
        <w:numPr>
          <w:ilvl w:val="0"/>
          <w:numId w:val="1"/>
        </w:numPr>
        <w:ind w:left="426" w:hanging="426"/>
        <w:jc w:val="both"/>
        <w:rPr>
          <w:b/>
          <w:bCs/>
          <w:sz w:val="24"/>
          <w:szCs w:val="24"/>
          <w:lang w:val="tg-Cyrl-TJ" w:bidi="fa-IR"/>
        </w:rPr>
      </w:pPr>
      <w:r>
        <w:rPr>
          <w:b/>
          <w:bCs/>
          <w:sz w:val="24"/>
          <w:szCs w:val="24"/>
          <w:lang w:val="tg-Cyrl-TJ" w:bidi="fa-IR"/>
        </w:rPr>
        <w:t>Татбиқ ва гузоришдиҳӣ</w:t>
      </w:r>
    </w:p>
    <w:p w:rsidR="00D80327" w:rsidRDefault="00D80327" w:rsidP="00D80327">
      <w:pPr>
        <w:pStyle w:val="NoSpacing"/>
        <w:ind w:left="426"/>
        <w:jc w:val="both"/>
        <w:rPr>
          <w:b/>
          <w:bCs/>
          <w:sz w:val="24"/>
          <w:szCs w:val="24"/>
          <w:lang w:val="tg-Cyrl-TJ" w:bidi="fa-IR"/>
        </w:rPr>
      </w:pPr>
    </w:p>
    <w:p w:rsidR="00D80327" w:rsidRDefault="00D80327" w:rsidP="00F258F7">
      <w:pPr>
        <w:pStyle w:val="NoSpacing"/>
        <w:ind w:left="426"/>
        <w:jc w:val="both"/>
        <w:rPr>
          <w:b/>
          <w:bCs/>
          <w:sz w:val="24"/>
          <w:szCs w:val="24"/>
          <w:lang w:val="tg-Cyrl-TJ" w:bidi="fa-IR"/>
        </w:rPr>
      </w:pPr>
      <w:r>
        <w:rPr>
          <w:b/>
          <w:bCs/>
          <w:sz w:val="24"/>
          <w:szCs w:val="24"/>
          <w:lang w:val="tg-Cyrl-TJ" w:bidi="fa-IR"/>
        </w:rPr>
        <w:t>А. Фаъоли</w:t>
      </w:r>
      <w:r w:rsidR="00F258F7">
        <w:rPr>
          <w:b/>
          <w:bCs/>
          <w:sz w:val="24"/>
          <w:szCs w:val="24"/>
          <w:lang w:val="tg-Cyrl-TJ" w:bidi="fa-IR"/>
        </w:rPr>
        <w:t>я</w:t>
      </w:r>
      <w:r>
        <w:rPr>
          <w:b/>
          <w:bCs/>
          <w:sz w:val="24"/>
          <w:szCs w:val="24"/>
          <w:lang w:val="tg-Cyrl-TJ" w:bidi="fa-IR"/>
        </w:rPr>
        <w:t xml:space="preserve">ти оянда ва </w:t>
      </w:r>
      <w:r w:rsidR="00F258F7">
        <w:rPr>
          <w:b/>
          <w:bCs/>
          <w:sz w:val="24"/>
          <w:szCs w:val="24"/>
          <w:lang w:val="tg-Cyrl-TJ" w:bidi="fa-IR"/>
        </w:rPr>
        <w:t>паҳнкунии маълумоти лозимӣ</w:t>
      </w:r>
    </w:p>
    <w:p w:rsidR="00D80327" w:rsidRDefault="00D80327" w:rsidP="00D80327">
      <w:pPr>
        <w:pStyle w:val="NoSpacing"/>
        <w:jc w:val="both"/>
        <w:rPr>
          <w:b/>
          <w:bCs/>
          <w:sz w:val="24"/>
          <w:szCs w:val="24"/>
          <w:lang w:val="tg-Cyrl-TJ" w:bidi="fa-IR"/>
        </w:rPr>
      </w:pPr>
    </w:p>
    <w:p w:rsidR="00EC6C1F" w:rsidRDefault="00D80327" w:rsidP="00653616">
      <w:pPr>
        <w:pStyle w:val="NoSpacing"/>
        <w:numPr>
          <w:ilvl w:val="0"/>
          <w:numId w:val="2"/>
        </w:numPr>
        <w:jc w:val="both"/>
        <w:rPr>
          <w:b/>
          <w:bCs/>
          <w:sz w:val="24"/>
          <w:szCs w:val="24"/>
          <w:lang w:val="tg-Cyrl-TJ" w:bidi="fa-IR"/>
        </w:rPr>
      </w:pPr>
      <w:r>
        <w:rPr>
          <w:b/>
          <w:bCs/>
          <w:sz w:val="24"/>
          <w:szCs w:val="24"/>
          <w:lang w:val="tg-Cyrl-TJ" w:bidi="fa-IR"/>
        </w:rPr>
        <w:t xml:space="preserve">Кумита тавсия медиҳад, ки кишвари узв ҳамаи тадбирҳои заруриро барои таъмини он анҷом диҳад, ки тавсияҳои </w:t>
      </w:r>
      <w:r w:rsidR="00653616">
        <w:rPr>
          <w:b/>
          <w:bCs/>
          <w:sz w:val="24"/>
          <w:szCs w:val="24"/>
          <w:lang w:val="tg-Cyrl-TJ" w:bidi="fa-IR"/>
        </w:rPr>
        <w:t xml:space="preserve">қайдҳои  хулосавии </w:t>
      </w:r>
      <w:r>
        <w:rPr>
          <w:b/>
          <w:bCs/>
          <w:sz w:val="24"/>
          <w:szCs w:val="24"/>
          <w:lang w:val="tg-Cyrl-TJ" w:bidi="fa-IR"/>
        </w:rPr>
        <w:t xml:space="preserve">зерин, аз ҷумла тавассути ирсоли онҳо ба Вазорати мудофиа, Ассамблеяи олӣ, Суди олӣ ва мақомоти маҳаллӣ барои баррасиҳои муносиб ва амалҳои оянда ба таври пурра амалӣ мешаванд. </w:t>
      </w:r>
    </w:p>
    <w:p w:rsidR="00D80327" w:rsidRDefault="00D80327" w:rsidP="00D80327">
      <w:pPr>
        <w:pStyle w:val="NoSpacing"/>
        <w:ind w:left="720"/>
        <w:jc w:val="both"/>
        <w:rPr>
          <w:b/>
          <w:bCs/>
          <w:sz w:val="24"/>
          <w:szCs w:val="24"/>
          <w:lang w:val="tg-Cyrl-TJ" w:bidi="fa-IR"/>
        </w:rPr>
      </w:pPr>
    </w:p>
    <w:p w:rsidR="00D80327" w:rsidRDefault="00D80327" w:rsidP="00653616">
      <w:pPr>
        <w:pStyle w:val="NoSpacing"/>
        <w:numPr>
          <w:ilvl w:val="0"/>
          <w:numId w:val="2"/>
        </w:numPr>
        <w:jc w:val="both"/>
        <w:rPr>
          <w:b/>
          <w:bCs/>
          <w:sz w:val="24"/>
          <w:szCs w:val="24"/>
          <w:lang w:val="tg-Cyrl-TJ" w:bidi="fa-IR"/>
        </w:rPr>
      </w:pPr>
      <w:r>
        <w:rPr>
          <w:b/>
          <w:bCs/>
          <w:sz w:val="24"/>
          <w:szCs w:val="24"/>
          <w:lang w:val="tg-Cyrl-TJ" w:bidi="fa-IR"/>
        </w:rPr>
        <w:t xml:space="preserve">Кумита тавсия медиҳад, ки гузориш ва ҷавобҳои хаттӣ ба рӯйхати масъалаҳои пешниҳодшуда аз тарафи кишвари узв ва </w:t>
      </w:r>
      <w:r w:rsidR="00653616">
        <w:rPr>
          <w:b/>
          <w:bCs/>
          <w:sz w:val="24"/>
          <w:szCs w:val="24"/>
          <w:lang w:val="tg-Cyrl-TJ" w:bidi="fa-IR"/>
        </w:rPr>
        <w:t>қайдҳои  хулосавии</w:t>
      </w:r>
      <w:r>
        <w:rPr>
          <w:b/>
          <w:bCs/>
          <w:sz w:val="24"/>
          <w:szCs w:val="24"/>
          <w:lang w:val="tg-Cyrl-TJ" w:bidi="fa-IR"/>
        </w:rPr>
        <w:t xml:space="preserve"> мазкур, аз ҷумла тавассути Интернет, барои доираи васеъи одамон, ташкилотҳои ҷомеаи шаҳрвандӣ, гурӯҳҳои ҷавонон, гурӯҳҳои касбӣ ва кӯдакон ҷиҳати ба вуҷуд овардани баҳсу гуфтугӯ ва баланд бардоштани сатҳи огоҳӣ дар бораи Протоколи иловагӣ, татбиқ ва назорати он ба таври васеъ дастрас ҳастанд. </w:t>
      </w:r>
    </w:p>
    <w:p w:rsidR="00D80327" w:rsidRDefault="00D80327" w:rsidP="00D80327">
      <w:pPr>
        <w:pStyle w:val="ListParagraph"/>
        <w:rPr>
          <w:b/>
          <w:bCs/>
          <w:sz w:val="24"/>
          <w:szCs w:val="24"/>
          <w:lang w:val="tg-Cyrl-TJ" w:bidi="fa-IR"/>
        </w:rPr>
      </w:pPr>
    </w:p>
    <w:p w:rsidR="00D80327" w:rsidRDefault="00D80327" w:rsidP="00D80327">
      <w:pPr>
        <w:pStyle w:val="NoSpacing"/>
        <w:ind w:left="360"/>
        <w:jc w:val="both"/>
        <w:rPr>
          <w:b/>
          <w:bCs/>
          <w:sz w:val="24"/>
          <w:szCs w:val="24"/>
          <w:lang w:val="tg-Cyrl-TJ" w:bidi="fa-IR"/>
        </w:rPr>
      </w:pPr>
      <w:r>
        <w:rPr>
          <w:b/>
          <w:bCs/>
          <w:sz w:val="24"/>
          <w:szCs w:val="24"/>
          <w:lang w:val="tg-Cyrl-TJ" w:bidi="fa-IR"/>
        </w:rPr>
        <w:t xml:space="preserve">Б. </w:t>
      </w:r>
      <w:r w:rsidRPr="000D02F0">
        <w:rPr>
          <w:b/>
          <w:bCs/>
          <w:sz w:val="24"/>
          <w:szCs w:val="24"/>
          <w:lang w:val="tg-Cyrl-TJ" w:bidi="fa-IR"/>
        </w:rPr>
        <w:t>Гузориши давр</w:t>
      </w:r>
      <w:r w:rsidR="005B281A" w:rsidRPr="000D02F0">
        <w:rPr>
          <w:b/>
          <w:bCs/>
          <w:sz w:val="24"/>
          <w:szCs w:val="24"/>
          <w:lang w:val="tg-Cyrl-TJ" w:bidi="fa-IR"/>
        </w:rPr>
        <w:t>ав</w:t>
      </w:r>
      <w:r w:rsidRPr="000D02F0">
        <w:rPr>
          <w:b/>
          <w:bCs/>
          <w:sz w:val="24"/>
          <w:szCs w:val="24"/>
          <w:lang w:val="tg-Cyrl-TJ" w:bidi="fa-IR"/>
        </w:rPr>
        <w:t>ии</w:t>
      </w:r>
      <w:r>
        <w:rPr>
          <w:b/>
          <w:bCs/>
          <w:sz w:val="24"/>
          <w:szCs w:val="24"/>
          <w:lang w:val="tg-Cyrl-TJ" w:bidi="fa-IR"/>
        </w:rPr>
        <w:t xml:space="preserve"> оянда</w:t>
      </w:r>
    </w:p>
    <w:p w:rsidR="00D80327" w:rsidRDefault="00D80327" w:rsidP="00D80327">
      <w:pPr>
        <w:pStyle w:val="NoSpacing"/>
        <w:ind w:left="360"/>
        <w:jc w:val="both"/>
        <w:rPr>
          <w:b/>
          <w:bCs/>
          <w:sz w:val="24"/>
          <w:szCs w:val="24"/>
          <w:lang w:val="tg-Cyrl-TJ" w:bidi="fa-IR"/>
        </w:rPr>
      </w:pPr>
    </w:p>
    <w:p w:rsidR="00D80327" w:rsidRPr="00EC6C1F" w:rsidRDefault="00D80327" w:rsidP="00653616">
      <w:pPr>
        <w:pStyle w:val="NoSpacing"/>
        <w:numPr>
          <w:ilvl w:val="0"/>
          <w:numId w:val="2"/>
        </w:numPr>
        <w:jc w:val="both"/>
        <w:rPr>
          <w:b/>
          <w:bCs/>
          <w:sz w:val="24"/>
          <w:szCs w:val="24"/>
          <w:lang w:val="tg-Cyrl-TJ" w:bidi="fa-IR"/>
        </w:rPr>
      </w:pPr>
      <w:r>
        <w:rPr>
          <w:b/>
          <w:bCs/>
          <w:sz w:val="24"/>
          <w:szCs w:val="24"/>
          <w:lang w:val="tg-Cyrl-TJ" w:bidi="fa-IR"/>
        </w:rPr>
        <w:t>Тибқи моддаи 8 (2) Протоколи иловагӣ, Кумита аз кишвари узв</w:t>
      </w:r>
      <w:r w:rsidR="00745E78">
        <w:rPr>
          <w:b/>
          <w:bCs/>
          <w:sz w:val="24"/>
          <w:szCs w:val="24"/>
          <w:lang w:val="tg-Cyrl-TJ" w:bidi="fa-IR"/>
        </w:rPr>
        <w:t xml:space="preserve"> дархост менамояд, ки маълумоти иловагиро оид ба</w:t>
      </w:r>
      <w:r w:rsidR="00297A68">
        <w:rPr>
          <w:b/>
          <w:bCs/>
          <w:sz w:val="24"/>
          <w:szCs w:val="24"/>
          <w:lang w:val="tg-Cyrl-TJ" w:bidi="fa-IR"/>
        </w:rPr>
        <w:t xml:space="preserve"> раванди амалисозии Протоколи иловагӣ ва </w:t>
      </w:r>
      <w:r w:rsidR="00653616">
        <w:rPr>
          <w:b/>
          <w:bCs/>
          <w:sz w:val="24"/>
          <w:szCs w:val="24"/>
          <w:lang w:val="tg-Cyrl-TJ" w:bidi="fa-IR"/>
        </w:rPr>
        <w:t>қайдҳои  хулосавии</w:t>
      </w:r>
      <w:r w:rsidR="00653616" w:rsidDel="00653616">
        <w:rPr>
          <w:b/>
          <w:bCs/>
          <w:sz w:val="24"/>
          <w:szCs w:val="24"/>
          <w:lang w:val="tg-Cyrl-TJ" w:bidi="fa-IR"/>
        </w:rPr>
        <w:t xml:space="preserve"> </w:t>
      </w:r>
      <w:r w:rsidR="00297A68">
        <w:rPr>
          <w:b/>
          <w:bCs/>
          <w:sz w:val="24"/>
          <w:szCs w:val="24"/>
          <w:lang w:val="tg-Cyrl-TJ" w:bidi="fa-IR"/>
        </w:rPr>
        <w:t>зерин дар гузориши давр</w:t>
      </w:r>
      <w:r w:rsidR="005B281A">
        <w:rPr>
          <w:b/>
          <w:bCs/>
          <w:sz w:val="24"/>
          <w:szCs w:val="24"/>
          <w:lang w:val="tg-Cyrl-TJ" w:bidi="fa-IR"/>
        </w:rPr>
        <w:t>ав</w:t>
      </w:r>
      <w:r w:rsidR="00297A68">
        <w:rPr>
          <w:b/>
          <w:bCs/>
          <w:sz w:val="24"/>
          <w:szCs w:val="24"/>
          <w:lang w:val="tg-Cyrl-TJ" w:bidi="fa-IR"/>
        </w:rPr>
        <w:t>ии оянда дохил намояд, ки мутоби</w:t>
      </w:r>
      <w:r w:rsidR="000D02F0">
        <w:rPr>
          <w:b/>
          <w:bCs/>
          <w:sz w:val="24"/>
          <w:szCs w:val="24"/>
          <w:lang w:val="tg-Cyrl-TJ" w:bidi="fa-IR"/>
        </w:rPr>
        <w:t>қ</w:t>
      </w:r>
      <w:r w:rsidR="00297A68">
        <w:rPr>
          <w:b/>
          <w:bCs/>
          <w:sz w:val="24"/>
          <w:szCs w:val="24"/>
          <w:lang w:val="tg-Cyrl-TJ" w:bidi="fa-IR"/>
        </w:rPr>
        <w:t xml:space="preserve"> бо моддаи 44 Конвенсия пешниҳод карда мешавад. </w:t>
      </w:r>
    </w:p>
    <w:p w:rsidR="00E740D7" w:rsidRPr="00DD3D28" w:rsidRDefault="00E740D7" w:rsidP="00CA4985">
      <w:pPr>
        <w:pStyle w:val="NoSpacing"/>
        <w:jc w:val="both"/>
        <w:rPr>
          <w:b/>
          <w:bCs/>
          <w:sz w:val="24"/>
          <w:szCs w:val="24"/>
          <w:lang w:val="tg-Cyrl-TJ" w:bidi="fa-IR"/>
        </w:rPr>
      </w:pPr>
    </w:p>
    <w:p w:rsidR="007747E8" w:rsidRPr="0034325B" w:rsidRDefault="007747E8" w:rsidP="00902B81">
      <w:pPr>
        <w:pStyle w:val="NoSpacing"/>
        <w:ind w:left="284"/>
        <w:jc w:val="both"/>
        <w:rPr>
          <w:sz w:val="24"/>
          <w:szCs w:val="24"/>
          <w:lang w:val="tg-Cyrl-TJ" w:bidi="fa-IR"/>
        </w:rPr>
      </w:pPr>
    </w:p>
    <w:p w:rsidR="0034325B" w:rsidRPr="00324FE7" w:rsidRDefault="0034325B" w:rsidP="007747E8">
      <w:pPr>
        <w:pStyle w:val="NoSpacing"/>
        <w:ind w:left="360"/>
        <w:rPr>
          <w:b/>
          <w:bCs/>
          <w:sz w:val="24"/>
          <w:szCs w:val="24"/>
          <w:lang w:val="tg-Cyrl-TJ" w:bidi="fa-IR"/>
        </w:rPr>
      </w:pPr>
    </w:p>
    <w:p w:rsidR="00037168" w:rsidRDefault="00037168" w:rsidP="00037168">
      <w:pPr>
        <w:pStyle w:val="NoSpacing"/>
        <w:rPr>
          <w:b/>
          <w:bCs/>
          <w:sz w:val="24"/>
          <w:szCs w:val="24"/>
          <w:lang w:val="tg-Cyrl-TJ" w:bidi="fa-IR"/>
        </w:rPr>
      </w:pPr>
    </w:p>
    <w:p w:rsidR="00037168" w:rsidRPr="00037168" w:rsidRDefault="00037168" w:rsidP="00037168">
      <w:pPr>
        <w:pStyle w:val="NoSpacing"/>
        <w:rPr>
          <w:b/>
          <w:bCs/>
          <w:sz w:val="24"/>
          <w:szCs w:val="24"/>
          <w:lang w:val="tg-Cyrl-TJ" w:bidi="fa-IR"/>
        </w:rPr>
      </w:pPr>
    </w:p>
    <w:sectPr w:rsidR="00037168" w:rsidRPr="00037168" w:rsidSect="0057308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473" w:rsidRDefault="00BC0473" w:rsidP="00A411A6">
      <w:pPr>
        <w:spacing w:after="0" w:line="240" w:lineRule="auto"/>
      </w:pPr>
      <w:r>
        <w:separator/>
      </w:r>
    </w:p>
  </w:endnote>
  <w:endnote w:type="continuationSeparator" w:id="0">
    <w:p w:rsidR="00BC0473" w:rsidRDefault="00BC0473" w:rsidP="00A41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228298"/>
      <w:docPartObj>
        <w:docPartGallery w:val="Page Numbers (Bottom of Page)"/>
        <w:docPartUnique/>
      </w:docPartObj>
    </w:sdtPr>
    <w:sdtEndPr>
      <w:rPr>
        <w:noProof/>
      </w:rPr>
    </w:sdtEndPr>
    <w:sdtContent>
      <w:p w:rsidR="002974EF" w:rsidRDefault="002974EF">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2974EF" w:rsidRDefault="00297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473" w:rsidRDefault="00BC0473" w:rsidP="00A411A6">
      <w:pPr>
        <w:spacing w:after="0" w:line="240" w:lineRule="auto"/>
      </w:pPr>
      <w:r>
        <w:separator/>
      </w:r>
    </w:p>
  </w:footnote>
  <w:footnote w:type="continuationSeparator" w:id="0">
    <w:p w:rsidR="00BC0473" w:rsidRDefault="00BC0473" w:rsidP="00A41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E565B"/>
    <w:multiLevelType w:val="hybridMultilevel"/>
    <w:tmpl w:val="2766D046"/>
    <w:lvl w:ilvl="0" w:tplc="9776ED80">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DA24A5"/>
    <w:multiLevelType w:val="hybridMultilevel"/>
    <w:tmpl w:val="0C8C9DAC"/>
    <w:lvl w:ilvl="0" w:tplc="5E52D2F8">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DC"/>
    <w:rsid w:val="00037168"/>
    <w:rsid w:val="000C7054"/>
    <w:rsid w:val="000D02F0"/>
    <w:rsid w:val="000E291E"/>
    <w:rsid w:val="000F2AFB"/>
    <w:rsid w:val="00141AA4"/>
    <w:rsid w:val="00153685"/>
    <w:rsid w:val="00247B91"/>
    <w:rsid w:val="0027223B"/>
    <w:rsid w:val="002974EF"/>
    <w:rsid w:val="00297A68"/>
    <w:rsid w:val="002A5C68"/>
    <w:rsid w:val="002C7731"/>
    <w:rsid w:val="00324FE7"/>
    <w:rsid w:val="0034325B"/>
    <w:rsid w:val="003717BD"/>
    <w:rsid w:val="003E265A"/>
    <w:rsid w:val="00447C86"/>
    <w:rsid w:val="00470301"/>
    <w:rsid w:val="004A5B6B"/>
    <w:rsid w:val="004D0093"/>
    <w:rsid w:val="005024CB"/>
    <w:rsid w:val="0054533B"/>
    <w:rsid w:val="00573080"/>
    <w:rsid w:val="005B281A"/>
    <w:rsid w:val="00653616"/>
    <w:rsid w:val="00667C38"/>
    <w:rsid w:val="006D1D2F"/>
    <w:rsid w:val="00727485"/>
    <w:rsid w:val="00745E78"/>
    <w:rsid w:val="00752514"/>
    <w:rsid w:val="007747E8"/>
    <w:rsid w:val="007A6EE7"/>
    <w:rsid w:val="007A79F7"/>
    <w:rsid w:val="008A3B44"/>
    <w:rsid w:val="00902B81"/>
    <w:rsid w:val="009551B4"/>
    <w:rsid w:val="00982D39"/>
    <w:rsid w:val="00983622"/>
    <w:rsid w:val="009F573B"/>
    <w:rsid w:val="00A317DA"/>
    <w:rsid w:val="00A411A6"/>
    <w:rsid w:val="00B27799"/>
    <w:rsid w:val="00B44985"/>
    <w:rsid w:val="00B476DC"/>
    <w:rsid w:val="00B4779F"/>
    <w:rsid w:val="00BA04B8"/>
    <w:rsid w:val="00BB67A1"/>
    <w:rsid w:val="00BC0473"/>
    <w:rsid w:val="00C332FA"/>
    <w:rsid w:val="00CA4985"/>
    <w:rsid w:val="00CD46E7"/>
    <w:rsid w:val="00D67850"/>
    <w:rsid w:val="00D80327"/>
    <w:rsid w:val="00DA4EFD"/>
    <w:rsid w:val="00DC7F2D"/>
    <w:rsid w:val="00DD3D28"/>
    <w:rsid w:val="00E459F1"/>
    <w:rsid w:val="00E54011"/>
    <w:rsid w:val="00E740D7"/>
    <w:rsid w:val="00EC6C1F"/>
    <w:rsid w:val="00F258F7"/>
    <w:rsid w:val="00FA15A1"/>
    <w:rsid w:val="00FB184E"/>
    <w:rsid w:val="00FB205A"/>
    <w:rsid w:val="00FB6451"/>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E51A8D-6ABA-443C-B1BF-4207C546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168"/>
    <w:pPr>
      <w:spacing w:after="0" w:line="240" w:lineRule="auto"/>
    </w:pPr>
  </w:style>
  <w:style w:type="paragraph" w:styleId="FootnoteText">
    <w:name w:val="footnote text"/>
    <w:basedOn w:val="Normal"/>
    <w:link w:val="FootnoteTextChar"/>
    <w:uiPriority w:val="99"/>
    <w:semiHidden/>
    <w:unhideWhenUsed/>
    <w:rsid w:val="00A411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11A6"/>
    <w:rPr>
      <w:sz w:val="20"/>
      <w:szCs w:val="20"/>
    </w:rPr>
  </w:style>
  <w:style w:type="character" w:styleId="FootnoteReference">
    <w:name w:val="footnote reference"/>
    <w:basedOn w:val="DefaultParagraphFont"/>
    <w:uiPriority w:val="99"/>
    <w:semiHidden/>
    <w:unhideWhenUsed/>
    <w:rsid w:val="00A411A6"/>
    <w:rPr>
      <w:vertAlign w:val="superscript"/>
    </w:rPr>
  </w:style>
  <w:style w:type="paragraph" w:styleId="ListParagraph">
    <w:name w:val="List Paragraph"/>
    <w:basedOn w:val="Normal"/>
    <w:uiPriority w:val="34"/>
    <w:qFormat/>
    <w:rsid w:val="00FA15A1"/>
    <w:pPr>
      <w:ind w:left="720"/>
      <w:contextualSpacing/>
    </w:pPr>
  </w:style>
  <w:style w:type="paragraph" w:styleId="BalloonText">
    <w:name w:val="Balloon Text"/>
    <w:basedOn w:val="Normal"/>
    <w:link w:val="BalloonTextChar"/>
    <w:uiPriority w:val="99"/>
    <w:semiHidden/>
    <w:unhideWhenUsed/>
    <w:rsid w:val="00752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514"/>
    <w:rPr>
      <w:rFonts w:ascii="Segoe UI" w:hAnsi="Segoe UI" w:cs="Segoe UI"/>
      <w:sz w:val="18"/>
      <w:szCs w:val="18"/>
    </w:rPr>
  </w:style>
  <w:style w:type="paragraph" w:styleId="Header">
    <w:name w:val="header"/>
    <w:basedOn w:val="Normal"/>
    <w:link w:val="HeaderChar"/>
    <w:uiPriority w:val="99"/>
    <w:unhideWhenUsed/>
    <w:rsid w:val="00297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4EF"/>
  </w:style>
  <w:style w:type="paragraph" w:styleId="Footer">
    <w:name w:val="footer"/>
    <w:basedOn w:val="Normal"/>
    <w:link w:val="FooterChar"/>
    <w:uiPriority w:val="99"/>
    <w:unhideWhenUsed/>
    <w:rsid w:val="00297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EE03F-CC67-4137-8618-8745AAC0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2090</Words>
  <Characters>11913</Characters>
  <Application>Microsoft Office Word</Application>
  <DocSecurity>0</DocSecurity>
  <Lines>99</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Farida Noureddine</cp:lastModifiedBy>
  <cp:revision>4</cp:revision>
  <dcterms:created xsi:type="dcterms:W3CDTF">2017-11-02T12:26:00Z</dcterms:created>
  <dcterms:modified xsi:type="dcterms:W3CDTF">2017-11-12T11:48:00Z</dcterms:modified>
</cp:coreProperties>
</file>